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:rsidTr="00465470">
        <w:tc>
          <w:tcPr>
            <w:tcW w:w="5670" w:type="dxa"/>
          </w:tcPr>
          <w:p w:rsidR="00666BDD" w:rsidRDefault="00666BDD" w:rsidP="00465470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40"/>
          <w:szCs w:val="40"/>
        </w:rPr>
      </w:sdtEndPr>
      <w:sdtContent>
        <w:bookmarkStart w:id="0" w:name="_GoBack" w:displacedByCustomXml="prev"/>
        <w:bookmarkEnd w:id="0" w:displacedByCustomXml="prev"/>
        <w:p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B95B16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КОНКУРСНОЕ ЗАДАНИЕ КОМПЕТЕНЦИИ</w:t>
          </w:r>
        </w:p>
        <w:p w:rsidR="003E1868" w:rsidRPr="00946877" w:rsidRDefault="000F0FC3" w:rsidP="003E1868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946877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«</w:t>
          </w:r>
          <w:r w:rsidR="003E1868" w:rsidRPr="00946877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МАШИНИСТ </w:t>
          </w:r>
          <w:proofErr w:type="gramStart"/>
          <w:r w:rsidR="003E1868" w:rsidRPr="00946877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КОМПРЕССОРНЫХ</w:t>
          </w:r>
          <w:proofErr w:type="gramEnd"/>
          <w:r w:rsidR="003E1868" w:rsidRPr="00946877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</w:t>
          </w:r>
        </w:p>
        <w:p w:rsidR="00832EBB" w:rsidRPr="00946877" w:rsidRDefault="003E1868" w:rsidP="003E1868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946877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И НАСОСНЫХ УСТАНОВОК</w:t>
          </w:r>
          <w:r w:rsidR="000F0FC3" w:rsidRPr="00946877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»</w:t>
          </w:r>
        </w:p>
        <w:p w:rsidR="00D83E4E" w:rsidRPr="00B95B16" w:rsidRDefault="00F4541A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F4541A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Регионального этапа</w:t>
          </w:r>
          <w:r w:rsidR="00BE2ED0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ч</w:t>
          </w:r>
          <w:r w:rsidR="00D83E4E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емпионата по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 </w:t>
          </w:r>
          <w:r w:rsidR="00D83E4E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профессиональному мастерству «Профессионалы» </w:t>
          </w:r>
          <w:r w:rsidR="003E1868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в 2026 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г.</w:t>
          </w:r>
        </w:p>
      </w:sdtContent>
    </w:sdt>
    <w:p w:rsidR="00F4541A" w:rsidRPr="00F4541A" w:rsidRDefault="00F4541A" w:rsidP="00F4541A">
      <w:pPr>
        <w:spacing w:after="0" w:line="360" w:lineRule="auto"/>
        <w:jc w:val="center"/>
        <w:rPr>
          <w:rFonts w:ascii="Times New Roman" w:eastAsia="Arial Unicode MS" w:hAnsi="Times New Roman" w:cs="Times New Roman"/>
          <w:b/>
          <w:sz w:val="40"/>
          <w:szCs w:val="40"/>
          <w:u w:val="single"/>
        </w:rPr>
      </w:pPr>
      <w:r w:rsidRPr="00F4541A">
        <w:rPr>
          <w:rFonts w:ascii="Times New Roman" w:eastAsia="Arial Unicode MS" w:hAnsi="Times New Roman" w:cs="Times New Roman"/>
          <w:b/>
          <w:sz w:val="40"/>
          <w:szCs w:val="40"/>
          <w:u w:val="single"/>
        </w:rPr>
        <w:t>Красноярск</w:t>
      </w:r>
      <w:r w:rsidRPr="00F4541A">
        <w:rPr>
          <w:rFonts w:ascii="Times New Roman" w:eastAsia="Arial Unicode MS" w:hAnsi="Times New Roman" w:cs="Times New Roman"/>
          <w:b/>
          <w:sz w:val="40"/>
          <w:szCs w:val="40"/>
          <w:u w:val="single"/>
        </w:rPr>
        <w:t>ий</w:t>
      </w:r>
      <w:r w:rsidRPr="00F4541A">
        <w:rPr>
          <w:rFonts w:ascii="Times New Roman" w:eastAsia="Arial Unicode MS" w:hAnsi="Times New Roman" w:cs="Times New Roman"/>
          <w:b/>
          <w:sz w:val="40"/>
          <w:szCs w:val="40"/>
          <w:u w:val="single"/>
        </w:rPr>
        <w:t xml:space="preserve"> кра</w:t>
      </w:r>
      <w:r w:rsidRPr="00F4541A">
        <w:rPr>
          <w:rFonts w:ascii="Times New Roman" w:eastAsia="Arial Unicode MS" w:hAnsi="Times New Roman" w:cs="Times New Roman"/>
          <w:b/>
          <w:sz w:val="40"/>
          <w:szCs w:val="40"/>
          <w:u w:val="single"/>
        </w:rPr>
        <w:t>й</w:t>
      </w:r>
    </w:p>
    <w:p w:rsidR="009B18A2" w:rsidRDefault="00F4541A" w:rsidP="00F4541A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 xml:space="preserve"> </w:t>
      </w:r>
      <w:r w:rsidR="00BE2ED0">
        <w:rPr>
          <w:rFonts w:ascii="Times New Roman" w:hAnsi="Times New Roman" w:cs="Times New Roman"/>
          <w:lang w:bidi="en-US"/>
        </w:rPr>
        <w:t>(субъект РФ)</w:t>
      </w: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2A2935" w:rsidRDefault="002A2935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Pr="00EB4FF8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3E1868">
        <w:rPr>
          <w:rFonts w:ascii="Times New Roman" w:hAnsi="Times New Roman" w:cs="Times New Roman"/>
          <w:sz w:val="28"/>
          <w:szCs w:val="28"/>
          <w:lang w:bidi="en-US"/>
        </w:rPr>
        <w:t>6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, в котором установлены нижеследующие правила и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>соревнованиях по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Default="009B18A2" w:rsidP="00465470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A4187F" w:rsidRPr="00AF76EA" w:rsidRDefault="00B97386" w:rsidP="005E6DFF">
      <w:pPr>
        <w:pStyle w:val="11"/>
        <w:ind w:right="-143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r w:rsidRPr="00AF76EA">
        <w:rPr>
          <w:rFonts w:ascii="Times New Roman" w:hAnsi="Times New Roman"/>
          <w:sz w:val="28"/>
          <w:lang w:val="ru-RU" w:eastAsia="ru-RU"/>
        </w:rPr>
        <w:fldChar w:fldCharType="begin"/>
      </w:r>
      <w:r w:rsidR="0029547E" w:rsidRPr="00AF76EA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AF76EA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142037183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……………………………</w:t>
        </w:r>
        <w:r w:rsidR="00465470">
          <w:rPr>
            <w:rFonts w:ascii="Times New Roman" w:hAnsi="Times New Roman"/>
            <w:noProof/>
            <w:webHidden/>
            <w:sz w:val="28"/>
            <w:lang w:val="ru-RU"/>
          </w:rPr>
          <w:t>.</w:t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A4187F" w:rsidRPr="00AF76EA">
          <w:rPr>
            <w:rFonts w:ascii="Times New Roman" w:hAnsi="Times New Roman"/>
            <w:noProof/>
            <w:webHidden/>
            <w:sz w:val="28"/>
          </w:rPr>
          <w:instrText xml:space="preserve"> PAGEREF _Toc142037183 \h </w:instrText>
        </w:r>
        <w:r w:rsidRPr="00AF76EA">
          <w:rPr>
            <w:rFonts w:ascii="Times New Roman" w:hAnsi="Times New Roman"/>
            <w:noProof/>
            <w:webHidden/>
            <w:sz w:val="28"/>
          </w:rPr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473C4A" w:rsidRPr="00AF76EA">
          <w:rPr>
            <w:rFonts w:ascii="Times New Roman" w:hAnsi="Times New Roman"/>
            <w:noProof/>
            <w:webHidden/>
            <w:sz w:val="28"/>
          </w:rPr>
          <w:t>4</w:t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A4187F" w:rsidRPr="00AF76EA" w:rsidRDefault="00F55528" w:rsidP="005E6DFF">
      <w:pPr>
        <w:pStyle w:val="25"/>
        <w:spacing w:line="360" w:lineRule="auto"/>
        <w:ind w:right="-143"/>
        <w:rPr>
          <w:rFonts w:eastAsiaTheme="minorEastAsia"/>
          <w:noProof/>
          <w:kern w:val="2"/>
          <w:sz w:val="28"/>
          <w:szCs w:val="28"/>
        </w:rPr>
      </w:pPr>
      <w:hyperlink w:anchor="_Toc142037184" w:history="1">
        <w:r w:rsidR="00A4187F" w:rsidRPr="00AF76EA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AF76EA">
          <w:rPr>
            <w:noProof/>
            <w:webHidden/>
            <w:sz w:val="28"/>
            <w:szCs w:val="28"/>
          </w:rPr>
          <w:t>……………………………...</w:t>
        </w:r>
        <w:r w:rsidR="00B97386" w:rsidRPr="00AF76EA">
          <w:rPr>
            <w:noProof/>
            <w:webHidden/>
            <w:sz w:val="28"/>
            <w:szCs w:val="28"/>
          </w:rPr>
          <w:fldChar w:fldCharType="begin"/>
        </w:r>
        <w:r w:rsidR="00A4187F" w:rsidRPr="00AF76EA">
          <w:rPr>
            <w:noProof/>
            <w:webHidden/>
            <w:sz w:val="28"/>
            <w:szCs w:val="28"/>
          </w:rPr>
          <w:instrText xml:space="preserve"> PAGEREF _Toc142037184 \h </w:instrText>
        </w:r>
        <w:r w:rsidR="00B97386" w:rsidRPr="00AF76EA">
          <w:rPr>
            <w:noProof/>
            <w:webHidden/>
            <w:sz w:val="28"/>
            <w:szCs w:val="28"/>
          </w:rPr>
        </w:r>
        <w:r w:rsidR="00B97386" w:rsidRPr="00AF76EA">
          <w:rPr>
            <w:noProof/>
            <w:webHidden/>
            <w:sz w:val="28"/>
            <w:szCs w:val="28"/>
          </w:rPr>
          <w:fldChar w:fldCharType="separate"/>
        </w:r>
        <w:r w:rsidR="00473C4A" w:rsidRPr="00AF76EA">
          <w:rPr>
            <w:noProof/>
            <w:webHidden/>
            <w:sz w:val="28"/>
            <w:szCs w:val="28"/>
          </w:rPr>
          <w:t>4</w:t>
        </w:r>
        <w:r w:rsidR="00B97386" w:rsidRPr="00AF76EA">
          <w:rPr>
            <w:noProof/>
            <w:webHidden/>
            <w:sz w:val="28"/>
            <w:szCs w:val="28"/>
          </w:rPr>
          <w:fldChar w:fldCharType="end"/>
        </w:r>
      </w:hyperlink>
    </w:p>
    <w:p w:rsidR="00A4187F" w:rsidRPr="00AF76EA" w:rsidRDefault="00F55528" w:rsidP="005E6DFF">
      <w:pPr>
        <w:pStyle w:val="25"/>
        <w:spacing w:line="360" w:lineRule="auto"/>
        <w:ind w:right="-143"/>
        <w:rPr>
          <w:rFonts w:eastAsiaTheme="minorEastAsia"/>
          <w:noProof/>
          <w:kern w:val="2"/>
          <w:sz w:val="28"/>
          <w:szCs w:val="28"/>
        </w:rPr>
      </w:pPr>
      <w:hyperlink w:anchor="_Toc142037185" w:history="1">
        <w:r w:rsidR="00A4187F" w:rsidRPr="00AF76EA">
          <w:rPr>
            <w:rStyle w:val="ae"/>
            <w:noProof/>
            <w:sz w:val="28"/>
            <w:szCs w:val="28"/>
          </w:rPr>
          <w:t>1.2. Перечень профессиональных задач специ</w:t>
        </w:r>
        <w:r w:rsidR="005E6DFF">
          <w:rPr>
            <w:rStyle w:val="ae"/>
            <w:noProof/>
            <w:sz w:val="28"/>
            <w:szCs w:val="28"/>
          </w:rPr>
          <w:t>алиста по компетенции «Машинист компрессорных и насосных установок</w:t>
        </w:r>
        <w:r w:rsidR="00A4187F" w:rsidRPr="00AF76EA">
          <w:rPr>
            <w:rStyle w:val="ae"/>
            <w:noProof/>
            <w:sz w:val="28"/>
            <w:szCs w:val="28"/>
          </w:rPr>
          <w:t>»</w:t>
        </w:r>
        <w:r w:rsidR="00AF76EA">
          <w:rPr>
            <w:noProof/>
            <w:webHidden/>
            <w:sz w:val="28"/>
            <w:szCs w:val="28"/>
          </w:rPr>
          <w:t>……………………………………………………………………….</w:t>
        </w:r>
        <w:r w:rsidR="00B97386" w:rsidRPr="00AF76EA">
          <w:rPr>
            <w:noProof/>
            <w:webHidden/>
            <w:sz w:val="28"/>
            <w:szCs w:val="28"/>
          </w:rPr>
          <w:fldChar w:fldCharType="begin"/>
        </w:r>
        <w:r w:rsidR="00A4187F" w:rsidRPr="00AF76EA">
          <w:rPr>
            <w:noProof/>
            <w:webHidden/>
            <w:sz w:val="28"/>
            <w:szCs w:val="28"/>
          </w:rPr>
          <w:instrText xml:space="preserve"> PAGEREF _Toc142037185 \h </w:instrText>
        </w:r>
        <w:r w:rsidR="00B97386" w:rsidRPr="00AF76EA">
          <w:rPr>
            <w:noProof/>
            <w:webHidden/>
            <w:sz w:val="28"/>
            <w:szCs w:val="28"/>
          </w:rPr>
        </w:r>
        <w:r w:rsidR="00B97386" w:rsidRPr="00AF76EA">
          <w:rPr>
            <w:noProof/>
            <w:webHidden/>
            <w:sz w:val="28"/>
            <w:szCs w:val="28"/>
          </w:rPr>
          <w:fldChar w:fldCharType="separate"/>
        </w:r>
        <w:r w:rsidR="00473C4A" w:rsidRPr="00AF76EA">
          <w:rPr>
            <w:noProof/>
            <w:webHidden/>
            <w:sz w:val="28"/>
            <w:szCs w:val="28"/>
          </w:rPr>
          <w:t>4</w:t>
        </w:r>
        <w:r w:rsidR="00B97386" w:rsidRPr="00AF76EA">
          <w:rPr>
            <w:noProof/>
            <w:webHidden/>
            <w:sz w:val="28"/>
            <w:szCs w:val="28"/>
          </w:rPr>
          <w:fldChar w:fldCharType="end"/>
        </w:r>
      </w:hyperlink>
    </w:p>
    <w:p w:rsidR="00A4187F" w:rsidRPr="00AF76EA" w:rsidRDefault="00F55528" w:rsidP="005E6DFF">
      <w:pPr>
        <w:pStyle w:val="25"/>
        <w:spacing w:line="360" w:lineRule="auto"/>
        <w:ind w:right="-143"/>
        <w:rPr>
          <w:rFonts w:eastAsiaTheme="minorEastAsia"/>
          <w:noProof/>
          <w:kern w:val="2"/>
          <w:sz w:val="28"/>
          <w:szCs w:val="28"/>
        </w:rPr>
      </w:pPr>
      <w:hyperlink w:anchor="_Toc142037186" w:history="1">
        <w:r w:rsidR="00A4187F" w:rsidRPr="00AF76EA">
          <w:rPr>
            <w:rStyle w:val="ae"/>
            <w:noProof/>
            <w:sz w:val="28"/>
            <w:szCs w:val="28"/>
          </w:rPr>
          <w:t>1.3. Требования к схеме оценки</w:t>
        </w:r>
        <w:r w:rsidR="00AF76EA">
          <w:rPr>
            <w:noProof/>
            <w:webHidden/>
            <w:sz w:val="28"/>
            <w:szCs w:val="28"/>
          </w:rPr>
          <w:t>………………………………………………….</w:t>
        </w:r>
        <w:r w:rsidR="005E6DFF">
          <w:rPr>
            <w:noProof/>
            <w:webHidden/>
            <w:sz w:val="28"/>
            <w:szCs w:val="28"/>
          </w:rPr>
          <w:t>9</w:t>
        </w:r>
      </w:hyperlink>
    </w:p>
    <w:p w:rsidR="00A4187F" w:rsidRPr="00AF76EA" w:rsidRDefault="00F55528" w:rsidP="005E6DFF">
      <w:pPr>
        <w:pStyle w:val="25"/>
        <w:spacing w:line="360" w:lineRule="auto"/>
        <w:ind w:right="-143"/>
        <w:rPr>
          <w:rFonts w:eastAsiaTheme="minorEastAsia"/>
          <w:noProof/>
          <w:kern w:val="2"/>
          <w:sz w:val="28"/>
          <w:szCs w:val="28"/>
        </w:rPr>
      </w:pPr>
      <w:hyperlink w:anchor="_Toc142037187" w:history="1">
        <w:r w:rsidR="00A4187F" w:rsidRPr="00AF76EA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AF76EA">
          <w:rPr>
            <w:noProof/>
            <w:webHidden/>
            <w:sz w:val="28"/>
            <w:szCs w:val="28"/>
          </w:rPr>
          <w:t>………………………………………..</w:t>
        </w:r>
        <w:r w:rsidR="005E6DFF">
          <w:rPr>
            <w:noProof/>
            <w:webHidden/>
            <w:sz w:val="28"/>
            <w:szCs w:val="28"/>
          </w:rPr>
          <w:t>10</w:t>
        </w:r>
      </w:hyperlink>
    </w:p>
    <w:p w:rsidR="00A4187F" w:rsidRPr="00AF76EA" w:rsidRDefault="00F55528" w:rsidP="005E6DFF">
      <w:pPr>
        <w:pStyle w:val="25"/>
        <w:spacing w:line="360" w:lineRule="auto"/>
        <w:ind w:right="-143"/>
        <w:rPr>
          <w:rFonts w:eastAsiaTheme="minorEastAsia"/>
          <w:noProof/>
          <w:kern w:val="2"/>
          <w:sz w:val="28"/>
          <w:szCs w:val="28"/>
        </w:rPr>
      </w:pPr>
      <w:hyperlink w:anchor="_Toc142037188" w:history="1">
        <w:r w:rsidR="00A4187F" w:rsidRPr="00AF76EA">
          <w:rPr>
            <w:rStyle w:val="ae"/>
            <w:noProof/>
            <w:sz w:val="28"/>
            <w:szCs w:val="28"/>
          </w:rPr>
          <w:t xml:space="preserve">1.5. </w:t>
        </w:r>
        <w:r w:rsidR="00F10695" w:rsidRPr="00F10695">
          <w:rPr>
            <w:rStyle w:val="ae"/>
            <w:noProof/>
            <w:sz w:val="28"/>
            <w:szCs w:val="28"/>
          </w:rPr>
          <w:t>Содержание к</w:t>
        </w:r>
        <w:r w:rsidR="00A4187F" w:rsidRPr="00F10695">
          <w:rPr>
            <w:rStyle w:val="ae"/>
            <w:noProof/>
            <w:sz w:val="28"/>
            <w:szCs w:val="28"/>
          </w:rPr>
          <w:t>онкурсно</w:t>
        </w:r>
        <w:r w:rsidR="00F10695" w:rsidRPr="00F10695">
          <w:rPr>
            <w:rStyle w:val="ae"/>
            <w:noProof/>
            <w:sz w:val="28"/>
            <w:szCs w:val="28"/>
          </w:rPr>
          <w:t xml:space="preserve">го </w:t>
        </w:r>
        <w:r w:rsidR="00A4187F" w:rsidRPr="00F10695">
          <w:rPr>
            <w:rStyle w:val="ae"/>
            <w:noProof/>
            <w:sz w:val="28"/>
            <w:szCs w:val="28"/>
          </w:rPr>
          <w:t>задани</w:t>
        </w:r>
        <w:r w:rsidR="00F10695">
          <w:rPr>
            <w:rStyle w:val="ae"/>
            <w:noProof/>
            <w:sz w:val="28"/>
            <w:szCs w:val="28"/>
          </w:rPr>
          <w:t>я</w:t>
        </w:r>
        <w:r w:rsidR="00AF76EA">
          <w:rPr>
            <w:noProof/>
            <w:webHidden/>
            <w:sz w:val="28"/>
            <w:szCs w:val="28"/>
          </w:rPr>
          <w:t>…………………………………………</w:t>
        </w:r>
        <w:r w:rsidR="00F10695">
          <w:rPr>
            <w:noProof/>
            <w:webHidden/>
            <w:sz w:val="28"/>
            <w:szCs w:val="28"/>
          </w:rPr>
          <w:t>..</w:t>
        </w:r>
        <w:r w:rsidR="005E6DFF">
          <w:rPr>
            <w:noProof/>
            <w:webHidden/>
            <w:sz w:val="28"/>
            <w:szCs w:val="28"/>
          </w:rPr>
          <w:t>11</w:t>
        </w:r>
      </w:hyperlink>
    </w:p>
    <w:p w:rsidR="00A4187F" w:rsidRPr="00AF76EA" w:rsidRDefault="00F55528" w:rsidP="005E6DFF">
      <w:pPr>
        <w:pStyle w:val="25"/>
        <w:spacing w:line="360" w:lineRule="auto"/>
        <w:ind w:right="-143"/>
        <w:rPr>
          <w:rFonts w:eastAsiaTheme="minorEastAsia"/>
          <w:noProof/>
          <w:kern w:val="2"/>
          <w:sz w:val="28"/>
          <w:szCs w:val="28"/>
        </w:rPr>
      </w:pPr>
      <w:hyperlink w:anchor="_Toc142037189" w:history="1">
        <w:r w:rsidR="00A4187F" w:rsidRPr="00AF76EA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="00AF76EA">
          <w:rPr>
            <w:noProof/>
            <w:webHidden/>
            <w:sz w:val="28"/>
            <w:szCs w:val="28"/>
          </w:rPr>
          <w:t>…………………………………..</w:t>
        </w:r>
        <w:r w:rsidR="005E6DFF">
          <w:rPr>
            <w:noProof/>
            <w:webHidden/>
            <w:sz w:val="28"/>
            <w:szCs w:val="28"/>
          </w:rPr>
          <w:t>12</w:t>
        </w:r>
      </w:hyperlink>
    </w:p>
    <w:p w:rsidR="00A4187F" w:rsidRPr="00AF76EA" w:rsidRDefault="00F55528" w:rsidP="005E6DFF">
      <w:pPr>
        <w:pStyle w:val="25"/>
        <w:spacing w:line="360" w:lineRule="auto"/>
        <w:ind w:right="-143"/>
        <w:rPr>
          <w:rFonts w:eastAsiaTheme="minorEastAsia"/>
          <w:noProof/>
          <w:kern w:val="2"/>
          <w:sz w:val="28"/>
          <w:szCs w:val="28"/>
        </w:rPr>
      </w:pPr>
      <w:hyperlink w:anchor="_Toc142037190" w:history="1">
        <w:r w:rsidR="00A4187F" w:rsidRPr="00AF76EA">
          <w:rPr>
            <w:rStyle w:val="ae"/>
            <w:noProof/>
            <w:sz w:val="28"/>
            <w:szCs w:val="28"/>
          </w:rPr>
          <w:t>1.5.2. Структура модулей конкурсного задания (инвариант/вариатив)</w:t>
        </w:r>
        <w:r w:rsidR="00AF76EA">
          <w:rPr>
            <w:noProof/>
            <w:webHidden/>
            <w:sz w:val="28"/>
            <w:szCs w:val="28"/>
          </w:rPr>
          <w:t>……….</w:t>
        </w:r>
        <w:r w:rsidR="005E6DFF">
          <w:rPr>
            <w:noProof/>
            <w:webHidden/>
            <w:sz w:val="28"/>
            <w:szCs w:val="28"/>
          </w:rPr>
          <w:t>12</w:t>
        </w:r>
      </w:hyperlink>
    </w:p>
    <w:p w:rsidR="00A4187F" w:rsidRPr="00AF76EA" w:rsidRDefault="00F55528" w:rsidP="005E6DFF">
      <w:pPr>
        <w:pStyle w:val="11"/>
        <w:ind w:right="-143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w:anchor="_Toc142037191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2. СПЕЦИАЛЬНЫЕ ПРАВИЛА КОМПЕТЕНЦИИ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……………………………</w:t>
        </w:r>
        <w:r w:rsidR="005E6DFF">
          <w:rPr>
            <w:rFonts w:ascii="Times New Roman" w:hAnsi="Times New Roman"/>
            <w:noProof/>
            <w:webHidden/>
            <w:sz w:val="28"/>
            <w:lang w:val="ru-RU"/>
          </w:rPr>
          <w:t>1</w:t>
        </w:r>
        <w:r w:rsidR="00465470">
          <w:rPr>
            <w:rFonts w:ascii="Times New Roman" w:hAnsi="Times New Roman"/>
            <w:noProof/>
            <w:webHidden/>
            <w:sz w:val="28"/>
          </w:rPr>
          <w:t>8</w:t>
        </w:r>
      </w:hyperlink>
    </w:p>
    <w:p w:rsidR="00A4187F" w:rsidRPr="00AF76EA" w:rsidRDefault="00F55528" w:rsidP="005E6DFF">
      <w:pPr>
        <w:pStyle w:val="25"/>
        <w:spacing w:line="360" w:lineRule="auto"/>
        <w:ind w:right="-143"/>
        <w:rPr>
          <w:rFonts w:eastAsiaTheme="minorEastAsia"/>
          <w:noProof/>
          <w:kern w:val="2"/>
          <w:sz w:val="28"/>
          <w:szCs w:val="28"/>
        </w:rPr>
      </w:pPr>
      <w:hyperlink w:anchor="_Toc142037192" w:history="1">
        <w:r w:rsidR="00A4187F" w:rsidRPr="00AF76EA">
          <w:rPr>
            <w:rStyle w:val="ae"/>
            <w:noProof/>
            <w:sz w:val="28"/>
            <w:szCs w:val="28"/>
          </w:rPr>
          <w:t>2.1. Личный инструмент конкурсанта</w:t>
        </w:r>
        <w:r w:rsidR="00AF76EA">
          <w:rPr>
            <w:noProof/>
            <w:webHidden/>
            <w:sz w:val="28"/>
            <w:szCs w:val="28"/>
          </w:rPr>
          <w:t>…………………………………………...</w:t>
        </w:r>
        <w:r w:rsidR="005E6DFF">
          <w:rPr>
            <w:noProof/>
            <w:webHidden/>
            <w:sz w:val="28"/>
            <w:szCs w:val="28"/>
          </w:rPr>
          <w:t>19</w:t>
        </w:r>
      </w:hyperlink>
    </w:p>
    <w:p w:rsidR="00A4187F" w:rsidRPr="00AF76EA" w:rsidRDefault="00F55528" w:rsidP="005E6DFF">
      <w:pPr>
        <w:pStyle w:val="25"/>
        <w:spacing w:line="360" w:lineRule="auto"/>
        <w:ind w:right="-143"/>
        <w:rPr>
          <w:rFonts w:eastAsiaTheme="minorEastAsia"/>
          <w:noProof/>
          <w:kern w:val="2"/>
          <w:sz w:val="28"/>
          <w:szCs w:val="28"/>
        </w:rPr>
      </w:pPr>
      <w:hyperlink w:anchor="_Toc142037193" w:history="1">
        <w:r w:rsidR="00A4187F" w:rsidRPr="00AF76EA">
          <w:rPr>
            <w:rStyle w:val="ae"/>
            <w:noProof/>
            <w:sz w:val="28"/>
            <w:szCs w:val="28"/>
          </w:rPr>
          <w:t>2.2.Материалы, оборудование и инструменты, запрещенные на площадке</w:t>
        </w:r>
        <w:r w:rsidR="00AF76EA">
          <w:rPr>
            <w:noProof/>
            <w:webHidden/>
            <w:sz w:val="28"/>
            <w:szCs w:val="28"/>
          </w:rPr>
          <w:t>…..</w:t>
        </w:r>
        <w:r w:rsidR="005E6DFF">
          <w:rPr>
            <w:noProof/>
            <w:webHidden/>
            <w:sz w:val="28"/>
            <w:szCs w:val="28"/>
          </w:rPr>
          <w:t>19</w:t>
        </w:r>
      </w:hyperlink>
    </w:p>
    <w:p w:rsidR="00A4187F" w:rsidRPr="00AF76EA" w:rsidRDefault="00F55528" w:rsidP="005E6DFF">
      <w:pPr>
        <w:pStyle w:val="11"/>
        <w:ind w:right="-143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w:anchor="_Toc142037194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………………………………………………………………...</w:t>
        </w:r>
        <w:r w:rsidR="005E6DFF">
          <w:rPr>
            <w:rFonts w:ascii="Times New Roman" w:hAnsi="Times New Roman"/>
            <w:noProof/>
            <w:webHidden/>
            <w:sz w:val="28"/>
            <w:lang w:val="ru-RU"/>
          </w:rPr>
          <w:t>19</w:t>
        </w:r>
      </w:hyperlink>
    </w:p>
    <w:p w:rsidR="00AA2B8A" w:rsidRPr="00A204BB" w:rsidRDefault="00B97386" w:rsidP="005E6DF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ind w:right="-143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F76EA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0D4AF1" w:rsidRDefault="000D4AF1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0D4AF1" w:rsidRDefault="000D4AF1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0D4AF1" w:rsidRDefault="000D4AF1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A204BB" w:rsidRPr="00AF76EA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F76EA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:rsidR="00FB3492" w:rsidRPr="00AF76EA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:rsidR="00D96994" w:rsidRPr="00AF76EA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:rsidR="00D96994" w:rsidRPr="00AF76EA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proofErr w:type="gramStart"/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КЗ</w:t>
      </w:r>
      <w:proofErr w:type="gramEnd"/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 xml:space="preserve"> – Конкурсное задание</w:t>
      </w:r>
    </w:p>
    <w:p w:rsidR="00D96994" w:rsidRPr="00AF76EA" w:rsidRDefault="00D96994" w:rsidP="00AF76EA">
      <w:pPr>
        <w:pStyle w:val="bullet"/>
        <w:numPr>
          <w:ilvl w:val="0"/>
          <w:numId w:val="23"/>
        </w:numPr>
        <w:ind w:left="0" w:firstLine="0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:rsidR="00F50AC5" w:rsidRPr="00AF76EA" w:rsidRDefault="00D96994" w:rsidP="00AF76EA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F76EA">
        <w:rPr>
          <w:rFonts w:ascii="Times New Roman" w:hAnsi="Times New Roman"/>
          <w:bCs/>
          <w:sz w:val="28"/>
          <w:szCs w:val="28"/>
          <w:lang w:val="ru-RU" w:eastAsia="ru-RU"/>
        </w:rPr>
        <w:t>5</w:t>
      </w:r>
      <w:r w:rsidR="00F50AC5" w:rsidRPr="00AF76EA">
        <w:rPr>
          <w:rFonts w:ascii="Times New Roman" w:hAnsi="Times New Roman"/>
          <w:bCs/>
          <w:sz w:val="28"/>
          <w:szCs w:val="28"/>
          <w:lang w:val="ru-RU" w:eastAsia="ru-RU"/>
        </w:rPr>
        <w:t xml:space="preserve">. </w:t>
      </w:r>
      <w:r w:rsidR="00946877">
        <w:rPr>
          <w:rFonts w:ascii="Times New Roman" w:hAnsi="Times New Roman"/>
          <w:bCs/>
          <w:sz w:val="28"/>
          <w:szCs w:val="28"/>
          <w:lang w:val="ru-RU" w:eastAsia="ru-RU"/>
        </w:rPr>
        <w:t xml:space="preserve">      ТК – требования компетенции</w:t>
      </w:r>
    </w:p>
    <w:p w:rsidR="00FB3492" w:rsidRDefault="00D96994" w:rsidP="00946877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F76EA">
        <w:rPr>
          <w:rFonts w:ascii="Times New Roman" w:hAnsi="Times New Roman"/>
          <w:bCs/>
          <w:sz w:val="28"/>
          <w:szCs w:val="28"/>
          <w:lang w:val="ru-RU" w:eastAsia="ru-RU"/>
        </w:rPr>
        <w:t>6</w:t>
      </w:r>
      <w:r w:rsidR="00F50AC5" w:rsidRPr="00AF76EA">
        <w:rPr>
          <w:rFonts w:ascii="Times New Roman" w:hAnsi="Times New Roman"/>
          <w:bCs/>
          <w:sz w:val="28"/>
          <w:szCs w:val="28"/>
          <w:lang w:val="ru-RU" w:eastAsia="ru-RU"/>
        </w:rPr>
        <w:t xml:space="preserve">. </w:t>
      </w:r>
      <w:r w:rsidR="00946877">
        <w:rPr>
          <w:rFonts w:ascii="Times New Roman" w:hAnsi="Times New Roman"/>
          <w:bCs/>
          <w:sz w:val="28"/>
          <w:szCs w:val="28"/>
          <w:lang w:val="ru-RU" w:eastAsia="ru-RU"/>
        </w:rPr>
        <w:t xml:space="preserve">       ПЗ – план застройки</w:t>
      </w:r>
    </w:p>
    <w:p w:rsidR="00946877" w:rsidRPr="00AF76EA" w:rsidRDefault="00946877" w:rsidP="00946877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C17B01" w:rsidRPr="00AF76EA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1"/>
    </w:p>
    <w:p w:rsidR="00DE39D8" w:rsidRPr="00AF76EA" w:rsidRDefault="00D37DEA" w:rsidP="00AF76EA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" w:name="_Toc142037183"/>
      <w:r w:rsidRPr="00AF76EA"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AF76EA">
        <w:rPr>
          <w:rFonts w:ascii="Times New Roman" w:hAnsi="Times New Roman"/>
          <w:color w:val="auto"/>
          <w:sz w:val="28"/>
          <w:szCs w:val="28"/>
        </w:rPr>
        <w:t>.</w:t>
      </w:r>
      <w:r w:rsidRPr="00AF76EA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B95B1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AF76EA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2"/>
    </w:p>
    <w:p w:rsidR="00DE39D8" w:rsidRPr="00AF76EA" w:rsidRDefault="00D37D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3" w:name="_Toc142037184"/>
      <w:r w:rsidRPr="00AF76EA">
        <w:rPr>
          <w:rFonts w:ascii="Times New Roman" w:hAnsi="Times New Roman"/>
          <w:szCs w:val="28"/>
        </w:rPr>
        <w:t>1</w:t>
      </w:r>
      <w:r w:rsidR="00DE39D8" w:rsidRPr="00AF76EA">
        <w:rPr>
          <w:rFonts w:ascii="Times New Roman" w:hAnsi="Times New Roman"/>
          <w:szCs w:val="28"/>
        </w:rPr>
        <w:t xml:space="preserve">.1. </w:t>
      </w:r>
      <w:r w:rsidR="00AF76EA" w:rsidRPr="00AF76EA">
        <w:rPr>
          <w:rFonts w:ascii="Times New Roman" w:hAnsi="Times New Roman"/>
          <w:szCs w:val="28"/>
        </w:rPr>
        <w:t>Общие сведения о требованиях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>компетенции</w:t>
      </w:r>
      <w:bookmarkEnd w:id="3"/>
    </w:p>
    <w:p w:rsidR="00E857D6" w:rsidRPr="00AF76EA" w:rsidRDefault="00D37DE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 xml:space="preserve">Требования компетенции (ТК) </w:t>
      </w:r>
      <w:bookmarkStart w:id="4" w:name="_Hlk123050441"/>
      <w:r w:rsidR="00946877">
        <w:rPr>
          <w:rFonts w:ascii="Times New Roman" w:hAnsi="Times New Roman" w:cs="Times New Roman"/>
          <w:sz w:val="28"/>
          <w:szCs w:val="28"/>
        </w:rPr>
        <w:t>«Машинист компрессорных и насосных установок»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определя</w:t>
      </w:r>
      <w:r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AF76EA">
        <w:rPr>
          <w:rFonts w:ascii="Times New Roman" w:hAnsi="Times New Roman" w:cs="Times New Roman"/>
          <w:sz w:val="28"/>
          <w:szCs w:val="28"/>
        </w:rPr>
        <w:t>я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AF76EA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4"/>
      <w:r w:rsidR="008B0F23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AF76EA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AF76EA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отрасли.</w:t>
      </w:r>
    </w:p>
    <w:p w:rsidR="00C56A9B" w:rsidRPr="00AF76EA" w:rsidRDefault="000244D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AF76EA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</w:p>
    <w:p w:rsidR="00E857D6" w:rsidRPr="00AF76EA" w:rsidRDefault="00C56A9B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</w:t>
      </w:r>
      <w:r w:rsidR="00D37DEA" w:rsidRPr="00AF76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явля</w:t>
      </w:r>
      <w:r w:rsidR="00D37DEA"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AF76EA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E857D6" w:rsidRPr="00AF76EA" w:rsidRDefault="00E857D6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F76EA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AF76EA">
        <w:rPr>
          <w:rFonts w:ascii="Times New Roman" w:hAnsi="Times New Roman" w:cs="Times New Roman"/>
          <w:sz w:val="28"/>
          <w:szCs w:val="28"/>
        </w:rPr>
        <w:t>, умений, навыков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трудовых функций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Pr="00AF76EA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F76EA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:rsidR="00E857D6" w:rsidRPr="00AF76EA" w:rsidRDefault="00D37DE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AF76EA">
        <w:rPr>
          <w:rFonts w:ascii="Times New Roman" w:hAnsi="Times New Roman" w:cs="Times New Roman"/>
          <w:sz w:val="28"/>
          <w:szCs w:val="28"/>
        </w:rPr>
        <w:t>ы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 четкие разделы с номерами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056CDE" w:rsidRPr="00AF76EA">
        <w:rPr>
          <w:rFonts w:ascii="Times New Roman" w:hAnsi="Times New Roman" w:cs="Times New Roman"/>
          <w:sz w:val="28"/>
          <w:szCs w:val="28"/>
        </w:rPr>
        <w:t>заголовками</w:t>
      </w:r>
      <w:r w:rsidR="00C56A9B" w:rsidRPr="00AF76EA">
        <w:rPr>
          <w:rFonts w:ascii="Times New Roman" w:hAnsi="Times New Roman" w:cs="Times New Roman"/>
          <w:sz w:val="28"/>
          <w:szCs w:val="28"/>
        </w:rPr>
        <w:t>, к</w:t>
      </w:r>
      <w:r w:rsidR="00E857D6" w:rsidRPr="00AF76EA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AF76EA">
        <w:rPr>
          <w:rFonts w:ascii="Times New Roman" w:hAnsi="Times New Roman" w:cs="Times New Roman"/>
          <w:sz w:val="28"/>
          <w:szCs w:val="28"/>
        </w:rPr>
        <w:t>, с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AF76EA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F76EA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AF76EA" w:rsidRDefault="00270E01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5" w:name="_Toc78885652"/>
      <w:bookmarkStart w:id="6" w:name="_Toc142037185"/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bookmarkEnd w:id="5"/>
      <w:r w:rsidR="00AF76EA" w:rsidRPr="00AF76EA">
        <w:rPr>
          <w:rFonts w:ascii="Times New Roman" w:hAnsi="Times New Roman"/>
          <w:szCs w:val="28"/>
        </w:rPr>
        <w:t>2. Перечень профессиональных</w:t>
      </w:r>
      <w:r w:rsidR="00AF76EA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 xml:space="preserve">задач специалиста </w:t>
      </w:r>
    </w:p>
    <w:p w:rsidR="00946877" w:rsidRDefault="00AF76EA" w:rsidP="00AF76EA">
      <w:pPr>
        <w:pStyle w:val="-2"/>
        <w:spacing w:before="0" w:after="0"/>
        <w:jc w:val="center"/>
        <w:rPr>
          <w:rFonts w:ascii="Times New Roman" w:hAnsi="Times New Roman"/>
          <w:color w:val="000000"/>
          <w:sz w:val="24"/>
        </w:rPr>
      </w:pPr>
      <w:r w:rsidRPr="00AF76EA">
        <w:rPr>
          <w:rFonts w:ascii="Times New Roman" w:hAnsi="Times New Roman"/>
          <w:szCs w:val="28"/>
        </w:rPr>
        <w:t xml:space="preserve">по компетенции </w:t>
      </w:r>
      <w:bookmarkEnd w:id="6"/>
      <w:r w:rsidR="00946877">
        <w:rPr>
          <w:rFonts w:ascii="Times New Roman" w:hAnsi="Times New Roman"/>
          <w:color w:val="000000"/>
          <w:sz w:val="24"/>
        </w:rPr>
        <w:t xml:space="preserve">«МАШИНИСТ </w:t>
      </w:r>
      <w:proofErr w:type="gramStart"/>
      <w:r w:rsidR="00946877">
        <w:rPr>
          <w:rFonts w:ascii="Times New Roman" w:hAnsi="Times New Roman"/>
          <w:color w:val="000000"/>
          <w:sz w:val="24"/>
        </w:rPr>
        <w:t>КОМПРЕССОРНЫХ</w:t>
      </w:r>
      <w:proofErr w:type="gramEnd"/>
      <w:r w:rsidR="00946877">
        <w:rPr>
          <w:rFonts w:ascii="Times New Roman" w:hAnsi="Times New Roman"/>
          <w:color w:val="000000"/>
          <w:sz w:val="24"/>
        </w:rPr>
        <w:t xml:space="preserve"> </w:t>
      </w:r>
    </w:p>
    <w:p w:rsidR="000244DA" w:rsidRPr="00AF76EA" w:rsidRDefault="00946877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z w:val="24"/>
        </w:rPr>
        <w:t>И НАСОСНЫХ УСТАНОВОК»</w:t>
      </w:r>
    </w:p>
    <w:p w:rsidR="003242E1" w:rsidRPr="00AF76EA" w:rsidRDefault="003242E1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Перечень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видов профессиональной деятельности,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умений,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знаний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и</w:t>
      </w:r>
      <w:r w:rsidR="00F10695">
        <w:rPr>
          <w:rFonts w:ascii="Times New Roman" w:hAnsi="Times New Roman" w:cs="Times New Roman"/>
          <w:iCs/>
          <w:sz w:val="28"/>
          <w:szCs w:val="28"/>
        </w:rPr>
        <w:t> 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профессиональных трудовых функций специалиста</w:t>
      </w:r>
      <w:r w:rsidR="0094687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базируется на требованиях современного рынка труда к данному специалисту</w:t>
      </w:r>
      <w:r w:rsidR="00AF76EA">
        <w:rPr>
          <w:rFonts w:ascii="Times New Roman" w:hAnsi="Times New Roman" w:cs="Times New Roman"/>
          <w:iCs/>
          <w:sz w:val="28"/>
          <w:szCs w:val="28"/>
        </w:rPr>
        <w:t>.</w:t>
      </w:r>
    </w:p>
    <w:p w:rsidR="00C56A9B" w:rsidRPr="00AF76EA" w:rsidRDefault="00C56A9B" w:rsidP="00AF76EA">
      <w:pPr>
        <w:spacing w:after="0" w:line="36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AF76EA">
        <w:rPr>
          <w:rFonts w:ascii="Times New Roman" w:hAnsi="Times New Roman" w:cs="Times New Roman"/>
          <w:iCs/>
          <w:sz w:val="28"/>
          <w:szCs w:val="28"/>
        </w:rPr>
        <w:t>1</w:t>
      </w:r>
    </w:p>
    <w:p w:rsidR="00640E46" w:rsidRPr="00AF76EA" w:rsidRDefault="00640E46" w:rsidP="00AF76EA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F76EA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E579D6" w:rsidRPr="00E579D6" w:rsidRDefault="00E579D6" w:rsidP="00E579D6">
      <w:pPr>
        <w:pStyle w:val="aff4"/>
        <w:rPr>
          <w:b/>
          <w:i/>
          <w:sz w:val="28"/>
          <w:szCs w:val="28"/>
          <w:vertAlign w:val="subscript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0"/>
        <w:gridCol w:w="7731"/>
        <w:gridCol w:w="1280"/>
      </w:tblGrid>
      <w:tr w:rsidR="0085656E" w:rsidRPr="0085656E" w:rsidTr="000D4AF1">
        <w:trPr>
          <w:tblHeader/>
        </w:trPr>
        <w:tc>
          <w:tcPr>
            <w:tcW w:w="330" w:type="pct"/>
            <w:shd w:val="clear" w:color="auto" w:fill="92D050"/>
            <w:vAlign w:val="center"/>
          </w:tcPr>
          <w:p w:rsidR="0085656E" w:rsidRPr="00AF76EA" w:rsidRDefault="0085656E" w:rsidP="008565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96" w:type="pct"/>
            <w:shd w:val="clear" w:color="auto" w:fill="92D050"/>
            <w:vAlign w:val="center"/>
          </w:tcPr>
          <w:p w:rsidR="0085656E" w:rsidRPr="00AF76EA" w:rsidRDefault="0085656E" w:rsidP="008565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574" w:type="pct"/>
            <w:shd w:val="clear" w:color="auto" w:fill="92D050"/>
            <w:vAlign w:val="center"/>
          </w:tcPr>
          <w:p w:rsidR="0085656E" w:rsidRPr="00AF76EA" w:rsidRDefault="0085656E" w:rsidP="000D4A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Важность </w:t>
            </w:r>
            <w:proofErr w:type="gramStart"/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</w:tr>
      <w:tr w:rsidR="0085656E" w:rsidRPr="0085656E" w:rsidTr="000D4AF1">
        <w:tc>
          <w:tcPr>
            <w:tcW w:w="330" w:type="pct"/>
            <w:vMerge w:val="restart"/>
            <w:shd w:val="clear" w:color="auto" w:fill="BFBFBF"/>
            <w:vAlign w:val="center"/>
          </w:tcPr>
          <w:p w:rsidR="0085656E" w:rsidRPr="0085656E" w:rsidRDefault="0085656E" w:rsidP="0085656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656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96" w:type="pct"/>
            <w:shd w:val="clear" w:color="auto" w:fill="auto"/>
            <w:vAlign w:val="center"/>
          </w:tcPr>
          <w:p w:rsidR="0085656E" w:rsidRPr="0085656E" w:rsidRDefault="0085656E" w:rsidP="0085656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Сопроводительная документация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85656E" w:rsidRPr="0085656E" w:rsidRDefault="0085656E" w:rsidP="000D4AF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656E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85656E" w:rsidRPr="0085656E" w:rsidTr="000D4AF1">
        <w:tc>
          <w:tcPr>
            <w:tcW w:w="330" w:type="pct"/>
            <w:vMerge/>
            <w:shd w:val="clear" w:color="auto" w:fill="BFBFBF"/>
            <w:vAlign w:val="center"/>
          </w:tcPr>
          <w:p w:rsidR="0085656E" w:rsidRPr="0085656E" w:rsidRDefault="0085656E" w:rsidP="0085656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96" w:type="pct"/>
            <w:shd w:val="clear" w:color="auto" w:fill="auto"/>
            <w:vAlign w:val="center"/>
          </w:tcPr>
          <w:p w:rsidR="0085656E" w:rsidRPr="0085656E" w:rsidRDefault="0085656E" w:rsidP="00856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Специалист должен знать и понимать:</w:t>
            </w:r>
          </w:p>
          <w:p w:rsidR="0085656E" w:rsidRPr="0085656E" w:rsidRDefault="0085656E" w:rsidP="0085656E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ведение отчетно-технической документации о работе </w:t>
            </w:r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оборудования и установок </w:t>
            </w:r>
          </w:p>
          <w:p w:rsidR="0085656E" w:rsidRPr="0085656E" w:rsidRDefault="0085656E" w:rsidP="0085656E">
            <w:pPr>
              <w:numPr>
                <w:ilvl w:val="0"/>
                <w:numId w:val="24"/>
              </w:num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вести учет расхода продукции, эксплуатируемых и горюче-смазочных материалов, энергоресурсов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85656E" w:rsidRPr="0085656E" w:rsidRDefault="0085656E" w:rsidP="000D4AF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5656E" w:rsidRPr="0085656E" w:rsidTr="000D4AF1">
        <w:tc>
          <w:tcPr>
            <w:tcW w:w="330" w:type="pct"/>
            <w:vMerge/>
            <w:shd w:val="clear" w:color="auto" w:fill="BFBFBF"/>
            <w:vAlign w:val="center"/>
          </w:tcPr>
          <w:p w:rsidR="0085656E" w:rsidRPr="0085656E" w:rsidRDefault="0085656E" w:rsidP="0085656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96" w:type="pct"/>
            <w:shd w:val="clear" w:color="auto" w:fill="auto"/>
            <w:vAlign w:val="center"/>
          </w:tcPr>
          <w:p w:rsidR="0085656E" w:rsidRPr="0085656E" w:rsidRDefault="0085656E" w:rsidP="00856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Специалист должен уметь: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оформлять техническую документацию;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вести отчетно-техническую документацию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85656E" w:rsidRPr="0085656E" w:rsidRDefault="0085656E" w:rsidP="000D4AF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5656E" w:rsidRPr="0085656E" w:rsidTr="000D4AF1">
        <w:tc>
          <w:tcPr>
            <w:tcW w:w="330" w:type="pct"/>
            <w:vMerge w:val="restart"/>
            <w:shd w:val="clear" w:color="auto" w:fill="BFBFBF"/>
            <w:vAlign w:val="center"/>
          </w:tcPr>
          <w:p w:rsidR="0085656E" w:rsidRPr="0085656E" w:rsidRDefault="0085656E" w:rsidP="0085656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656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96" w:type="pct"/>
            <w:shd w:val="clear" w:color="auto" w:fill="auto"/>
            <w:vAlign w:val="center"/>
          </w:tcPr>
          <w:p w:rsidR="0085656E" w:rsidRPr="0085656E" w:rsidRDefault="00131257" w:rsidP="0085656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Бережливое производство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85656E" w:rsidRPr="0085656E" w:rsidRDefault="0085656E" w:rsidP="000D4AF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656E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85656E" w:rsidRPr="0085656E" w:rsidTr="000D4AF1">
        <w:tc>
          <w:tcPr>
            <w:tcW w:w="330" w:type="pct"/>
            <w:vMerge/>
            <w:shd w:val="clear" w:color="auto" w:fill="BFBFBF"/>
            <w:vAlign w:val="center"/>
          </w:tcPr>
          <w:p w:rsidR="0085656E" w:rsidRPr="0085656E" w:rsidRDefault="0085656E" w:rsidP="0085656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96" w:type="pct"/>
            <w:shd w:val="clear" w:color="auto" w:fill="auto"/>
            <w:vAlign w:val="center"/>
          </w:tcPr>
          <w:p w:rsidR="0085656E" w:rsidRPr="0085656E" w:rsidRDefault="0085656E" w:rsidP="00856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Специалист должен знать и понимать:</w:t>
            </w:r>
          </w:p>
          <w:p w:rsidR="0085656E" w:rsidRPr="0085656E" w:rsidRDefault="0085656E" w:rsidP="0085656E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и правила проведения инструктажей по охране труда;</w:t>
            </w:r>
          </w:p>
          <w:p w:rsidR="0085656E" w:rsidRPr="0085656E" w:rsidRDefault="0085656E" w:rsidP="0085656E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действие токсичных веществ на организм человека;</w:t>
            </w:r>
          </w:p>
          <w:p w:rsidR="0085656E" w:rsidRPr="0085656E" w:rsidRDefault="0085656E" w:rsidP="0085656E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меры предупреждения пожаров и взрывов;</w:t>
            </w:r>
          </w:p>
          <w:p w:rsidR="0085656E" w:rsidRPr="0085656E" w:rsidRDefault="0085656E" w:rsidP="0085656E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общие требования безопасности на территории предприятия и в производственных помещениях;</w:t>
            </w:r>
          </w:p>
          <w:p w:rsidR="0085656E" w:rsidRPr="0085656E" w:rsidRDefault="0085656E" w:rsidP="0085656E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основные причины возникновения пожаров и взрывов;</w:t>
            </w:r>
          </w:p>
          <w:p w:rsidR="0085656E" w:rsidRPr="0085656E" w:rsidRDefault="0085656E" w:rsidP="0085656E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принципы прогнозирования развития событий и оценки последствий при техногенных чрезвычайных ситуациях и стихийных явлениях;</w:t>
            </w:r>
          </w:p>
          <w:p w:rsidR="0085656E" w:rsidRPr="0085656E" w:rsidRDefault="0085656E" w:rsidP="0085656E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средства и методы повышения безопасности технических средств и технологических процессов;</w:t>
            </w:r>
          </w:p>
          <w:p w:rsidR="0085656E" w:rsidRPr="0085656E" w:rsidRDefault="0085656E" w:rsidP="0085656E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безопасности труда при ремонте;</w:t>
            </w:r>
          </w:p>
          <w:p w:rsidR="0085656E" w:rsidRPr="0085656E" w:rsidRDefault="0085656E" w:rsidP="0085656E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правила и инструкции по производству огневых и газоопасных работ;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требования охраны труда, промышленной и пожарной безопасности;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правила экологической безопасности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85656E" w:rsidRPr="0085656E" w:rsidRDefault="0085656E" w:rsidP="000D4AF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5656E" w:rsidRPr="0085656E" w:rsidTr="000D4AF1">
        <w:tc>
          <w:tcPr>
            <w:tcW w:w="330" w:type="pct"/>
            <w:shd w:val="clear" w:color="auto" w:fill="BFBFBF"/>
            <w:vAlign w:val="center"/>
          </w:tcPr>
          <w:p w:rsidR="0085656E" w:rsidRPr="0085656E" w:rsidRDefault="0085656E" w:rsidP="0085656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96" w:type="pct"/>
            <w:shd w:val="clear" w:color="auto" w:fill="auto"/>
            <w:vAlign w:val="center"/>
          </w:tcPr>
          <w:p w:rsidR="0085656E" w:rsidRPr="0085656E" w:rsidRDefault="0085656E" w:rsidP="00856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Специалист должен уметь:</w:t>
            </w:r>
          </w:p>
          <w:p w:rsidR="0085656E" w:rsidRPr="0085656E" w:rsidRDefault="0085656E" w:rsidP="0085656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применять безопасные приемы труда на территории организации и в производственных помещениях;</w:t>
            </w:r>
          </w:p>
          <w:p w:rsidR="0085656E" w:rsidRPr="0085656E" w:rsidRDefault="0085656E" w:rsidP="0085656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определять и проводить анализ </w:t>
            </w:r>
            <w:proofErr w:type="spellStart"/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травмоопасных</w:t>
            </w:r>
            <w:proofErr w:type="spellEnd"/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вредных факторов в сфере профессиональной деятельности;</w:t>
            </w:r>
          </w:p>
          <w:p w:rsidR="0085656E" w:rsidRPr="0085656E" w:rsidRDefault="0085656E" w:rsidP="0085656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использовать </w:t>
            </w:r>
            <w:proofErr w:type="spellStart"/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экобиозащитную</w:t>
            </w:r>
            <w:proofErr w:type="spellEnd"/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противопожарную технику;</w:t>
            </w:r>
          </w:p>
          <w:p w:rsidR="0085656E" w:rsidRPr="0085656E" w:rsidRDefault="0085656E" w:rsidP="0085656E">
            <w:pPr>
              <w:numPr>
                <w:ilvl w:val="0"/>
                <w:numId w:val="27"/>
              </w:num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выполнение требования охраны труда, промышленной и пожарной безопасности при ремонте оборудования и установок</w:t>
            </w:r>
          </w:p>
          <w:p w:rsidR="0085656E" w:rsidRPr="0085656E" w:rsidRDefault="0085656E" w:rsidP="0085656E">
            <w:pPr>
              <w:numPr>
                <w:ilvl w:val="0"/>
                <w:numId w:val="27"/>
              </w:num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контроль за образующимися при производстве продукции отходами, сточными водами, выбросами в атмосферу, методами утилизации и переработки;</w:t>
            </w:r>
          </w:p>
          <w:p w:rsidR="0085656E" w:rsidRPr="0085656E" w:rsidRDefault="0085656E" w:rsidP="0085656E">
            <w:pPr>
              <w:numPr>
                <w:ilvl w:val="0"/>
                <w:numId w:val="27"/>
              </w:num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оценивать состояние техники безопасности, экологии на установках осушки газа, в насосных и компрессорных установках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85656E" w:rsidRPr="0085656E" w:rsidRDefault="0085656E" w:rsidP="000D4AF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5656E" w:rsidRPr="0085656E" w:rsidTr="000D4AF1">
        <w:tc>
          <w:tcPr>
            <w:tcW w:w="330" w:type="pct"/>
            <w:vMerge w:val="restart"/>
            <w:shd w:val="clear" w:color="auto" w:fill="BFBFBF"/>
            <w:vAlign w:val="center"/>
          </w:tcPr>
          <w:p w:rsidR="0085656E" w:rsidRPr="0085656E" w:rsidRDefault="0085656E" w:rsidP="0085656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656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96" w:type="pct"/>
            <w:shd w:val="clear" w:color="auto" w:fill="E7E6E6"/>
            <w:vAlign w:val="center"/>
          </w:tcPr>
          <w:p w:rsidR="0085656E" w:rsidRPr="0085656E" w:rsidRDefault="0085656E" w:rsidP="0085656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Техническая документация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85656E" w:rsidRPr="0085656E" w:rsidRDefault="0085656E" w:rsidP="000D4AF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656E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</w:tr>
      <w:tr w:rsidR="0085656E" w:rsidRPr="0085656E" w:rsidTr="000D4AF1">
        <w:tc>
          <w:tcPr>
            <w:tcW w:w="330" w:type="pct"/>
            <w:vMerge/>
            <w:shd w:val="clear" w:color="auto" w:fill="BFBFBF"/>
            <w:vAlign w:val="center"/>
          </w:tcPr>
          <w:p w:rsidR="0085656E" w:rsidRPr="0085656E" w:rsidRDefault="0085656E" w:rsidP="0085656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96" w:type="pct"/>
            <w:vAlign w:val="center"/>
          </w:tcPr>
          <w:p w:rsidR="0085656E" w:rsidRPr="0085656E" w:rsidRDefault="0085656E" w:rsidP="00856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85656E" w:rsidRPr="0085656E" w:rsidRDefault="0085656E" w:rsidP="0085656E">
            <w:pPr>
              <w:numPr>
                <w:ilvl w:val="0"/>
                <w:numId w:val="24"/>
              </w:num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положения конструкторской, технологической и другой нормативной документации;</w:t>
            </w:r>
          </w:p>
          <w:p w:rsidR="0085656E" w:rsidRPr="0085656E" w:rsidRDefault="0085656E" w:rsidP="0085656E">
            <w:pPr>
              <w:numPr>
                <w:ilvl w:val="0"/>
                <w:numId w:val="24"/>
              </w:num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правила вычерчивания технических деталей, способы графического представления технологического оборудования и выполнения технологических схем</w:t>
            </w:r>
          </w:p>
          <w:p w:rsidR="0085656E" w:rsidRPr="0085656E" w:rsidRDefault="0085656E" w:rsidP="0085656E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общие сведения о сборочных чертежах, назначение условностей </w:t>
            </w: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упрощений, применяемых в чертежах;</w:t>
            </w:r>
          </w:p>
          <w:p w:rsidR="0085656E" w:rsidRPr="0085656E" w:rsidRDefault="0085656E" w:rsidP="0085656E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правила оформления и чтения рабочих чертежей;</w:t>
            </w:r>
          </w:p>
          <w:p w:rsidR="0085656E" w:rsidRPr="0085656E" w:rsidRDefault="0085656E" w:rsidP="0085656E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стандартов ЕСКД и ЕСТД к оформлению и составлению чертежей и схем</w:t>
            </w:r>
          </w:p>
          <w:p w:rsidR="0085656E" w:rsidRPr="0085656E" w:rsidRDefault="0085656E" w:rsidP="0085656E">
            <w:pPr>
              <w:numPr>
                <w:ilvl w:val="0"/>
                <w:numId w:val="24"/>
              </w:num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правила ведения технической документации;</w:t>
            </w:r>
          </w:p>
          <w:p w:rsidR="0085656E" w:rsidRPr="0085656E" w:rsidRDefault="0085656E" w:rsidP="0085656E">
            <w:pPr>
              <w:numPr>
                <w:ilvl w:val="0"/>
                <w:numId w:val="24"/>
              </w:num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схемы насосных и компрессорных установок, правила пользования ими;</w:t>
            </w:r>
          </w:p>
          <w:p w:rsidR="0085656E" w:rsidRPr="0085656E" w:rsidRDefault="0085656E" w:rsidP="0085656E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схемы установок осушки газа.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85656E" w:rsidRPr="0085656E" w:rsidRDefault="0085656E" w:rsidP="000D4AF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5656E" w:rsidRPr="0085656E" w:rsidTr="000D4AF1">
        <w:tc>
          <w:tcPr>
            <w:tcW w:w="330" w:type="pct"/>
            <w:vMerge/>
            <w:shd w:val="clear" w:color="auto" w:fill="BFBFBF"/>
            <w:vAlign w:val="center"/>
          </w:tcPr>
          <w:p w:rsidR="0085656E" w:rsidRPr="0085656E" w:rsidRDefault="0085656E" w:rsidP="0085656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96" w:type="pct"/>
            <w:vAlign w:val="center"/>
          </w:tcPr>
          <w:p w:rsidR="0085656E" w:rsidRPr="0085656E" w:rsidRDefault="0085656E" w:rsidP="00856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85656E" w:rsidRPr="0085656E" w:rsidRDefault="0085656E" w:rsidP="0085656E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геометрические построения и правила вычерчивания технических деталей, способы графического представления технологического оборудования и выполнения технологических схем;</w:t>
            </w:r>
          </w:p>
          <w:p w:rsidR="0085656E" w:rsidRPr="0085656E" w:rsidRDefault="0085656E" w:rsidP="0085656E">
            <w:pPr>
              <w:numPr>
                <w:ilvl w:val="0"/>
                <w:numId w:val="28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читать и выполнять эскизы, рабочие и сборочные чертежи несложных деталей, технологических схем и аппаратов</w:t>
            </w:r>
          </w:p>
          <w:p w:rsidR="0085656E" w:rsidRPr="0085656E" w:rsidRDefault="0085656E" w:rsidP="0085656E">
            <w:pPr>
              <w:numPr>
                <w:ilvl w:val="0"/>
                <w:numId w:val="28"/>
              </w:num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собирать конструкции из деталей по чертежам и схемам</w:t>
            </w:r>
          </w:p>
          <w:p w:rsidR="0085656E" w:rsidRPr="0085656E" w:rsidRDefault="0085656E" w:rsidP="0085656E">
            <w:pPr>
              <w:numPr>
                <w:ilvl w:val="0"/>
                <w:numId w:val="28"/>
              </w:num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читать принципиальные, электрические и монтажные схемы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85656E" w:rsidRPr="0085656E" w:rsidRDefault="0085656E" w:rsidP="000D4AF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5656E" w:rsidRPr="0085656E" w:rsidTr="000D4AF1">
        <w:tc>
          <w:tcPr>
            <w:tcW w:w="330" w:type="pct"/>
            <w:vMerge w:val="restart"/>
            <w:shd w:val="clear" w:color="auto" w:fill="BFBFBF"/>
            <w:vAlign w:val="center"/>
          </w:tcPr>
          <w:p w:rsidR="0085656E" w:rsidRPr="0085656E" w:rsidRDefault="0085656E" w:rsidP="0085656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656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96" w:type="pct"/>
            <w:shd w:val="clear" w:color="auto" w:fill="E7E6E6"/>
            <w:vAlign w:val="center"/>
          </w:tcPr>
          <w:p w:rsidR="0085656E" w:rsidRPr="0085656E" w:rsidRDefault="0085656E" w:rsidP="00856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Компрессорная и насосная установка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85656E" w:rsidRPr="0085656E" w:rsidRDefault="0085656E" w:rsidP="000D4AF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656E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</w:tr>
      <w:tr w:rsidR="0085656E" w:rsidRPr="0085656E" w:rsidTr="000D4AF1">
        <w:tc>
          <w:tcPr>
            <w:tcW w:w="330" w:type="pct"/>
            <w:vMerge/>
            <w:shd w:val="clear" w:color="auto" w:fill="BFBFBF"/>
            <w:vAlign w:val="center"/>
          </w:tcPr>
          <w:p w:rsidR="0085656E" w:rsidRPr="0085656E" w:rsidRDefault="0085656E" w:rsidP="0085656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96" w:type="pct"/>
            <w:shd w:val="clear" w:color="auto" w:fill="FFFFFF"/>
            <w:vAlign w:val="center"/>
          </w:tcPr>
          <w:p w:rsidR="0085656E" w:rsidRPr="0085656E" w:rsidRDefault="0085656E" w:rsidP="00856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85656E" w:rsidRPr="0085656E" w:rsidRDefault="0085656E" w:rsidP="0085656E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действия, устройство, основные характеристики электроизмерительных приборов, электрических машин, аппаратуры управления и защиты, схемы электроснабжения;</w:t>
            </w:r>
          </w:p>
          <w:p w:rsidR="0085656E" w:rsidRPr="0085656E" w:rsidRDefault="0085656E" w:rsidP="0085656E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двигатели постоянного и переменного тока, их устройство, принцип действия, правила пуска, остановки;</w:t>
            </w:r>
          </w:p>
          <w:p w:rsidR="0085656E" w:rsidRPr="0085656E" w:rsidRDefault="0085656E" w:rsidP="0085656E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способы экономии электроэнергии;</w:t>
            </w:r>
          </w:p>
          <w:p w:rsidR="0085656E" w:rsidRPr="0085656E" w:rsidRDefault="0085656E" w:rsidP="0085656E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виды и свойства электротехнических материалов;</w:t>
            </w:r>
          </w:p>
          <w:p w:rsidR="0085656E" w:rsidRPr="0085656E" w:rsidRDefault="0085656E" w:rsidP="0085656E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правила техники безопасности при работе с электрическими приборами</w:t>
            </w:r>
          </w:p>
          <w:p w:rsidR="0085656E" w:rsidRPr="0085656E" w:rsidRDefault="0085656E" w:rsidP="0085656E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сведения о назначении и свойствах металлов и сплавов, о технологии их производства;</w:t>
            </w:r>
          </w:p>
          <w:p w:rsidR="0085656E" w:rsidRPr="0085656E" w:rsidRDefault="0085656E" w:rsidP="0085656E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виды, свойства и области применения конструкционных металлических и неметаллических материалов, используемых в производстве;</w:t>
            </w:r>
          </w:p>
          <w:p w:rsidR="0085656E" w:rsidRPr="0085656E" w:rsidRDefault="0085656E" w:rsidP="0085656E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строения металлов и сплавов;</w:t>
            </w:r>
          </w:p>
          <w:p w:rsidR="0085656E" w:rsidRPr="0085656E" w:rsidRDefault="0085656E" w:rsidP="0085656E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классификацию и свойства металлов и сплавов, основных защитных материалов, композиционных материалов;</w:t>
            </w:r>
          </w:p>
          <w:p w:rsidR="0085656E" w:rsidRPr="0085656E" w:rsidRDefault="0085656E" w:rsidP="0085656E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виды механической, химической и термической обработки металлов и сплавов;</w:t>
            </w:r>
          </w:p>
          <w:p w:rsidR="0085656E" w:rsidRPr="0085656E" w:rsidRDefault="0085656E" w:rsidP="0085656E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сведения о кристаллизации и структуре расплавов;</w:t>
            </w:r>
          </w:p>
          <w:p w:rsidR="0085656E" w:rsidRPr="0085656E" w:rsidRDefault="0085656E" w:rsidP="0085656E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свойства полимеров и их использование;</w:t>
            </w:r>
          </w:p>
          <w:p w:rsidR="0085656E" w:rsidRPr="0085656E" w:rsidRDefault="0085656E" w:rsidP="0085656E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способы термообработки и защиты металлов от коррозии;</w:t>
            </w:r>
          </w:p>
          <w:p w:rsidR="0085656E" w:rsidRPr="0085656E" w:rsidRDefault="0085656E" w:rsidP="0085656E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виды слесарных работ и технологию их выполнения;</w:t>
            </w:r>
          </w:p>
          <w:p w:rsidR="0085656E" w:rsidRPr="0085656E" w:rsidRDefault="0085656E" w:rsidP="0085656E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и классификацию подшипников;</w:t>
            </w:r>
          </w:p>
          <w:p w:rsidR="0085656E" w:rsidRPr="0085656E" w:rsidRDefault="0085656E" w:rsidP="0085656E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типы смазочных устройств;</w:t>
            </w:r>
          </w:p>
          <w:p w:rsidR="0085656E" w:rsidRPr="0085656E" w:rsidRDefault="0085656E" w:rsidP="0085656E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типы, назначение, устройство редукторов;</w:t>
            </w:r>
          </w:p>
          <w:p w:rsidR="0085656E" w:rsidRPr="0085656E" w:rsidRDefault="0085656E" w:rsidP="0085656E">
            <w:pPr>
              <w:numPr>
                <w:ilvl w:val="0"/>
                <w:numId w:val="29"/>
              </w:num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виды смазочных материалов, требования к свойствам масел, применяемых для смазки узлов и деталей, правила хранения смазочных материалов;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устройство и принцип действия оборудования и коммуникаций;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правила технического обслуживания;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схемы расположения трубопроводов цеха и межцеховых коммуникаций;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технологию слива и перекачки жидкостей, осушки газа;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подготовки к ремонту и ремонт оборудования, установок;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трубопроводы и трубопроводную арматуру;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способы предупреждения и устранения неисправностей в работе насосов, компрессоров, аппаратов осушки газа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закономерности технологии транспортировки жидкости, газа;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закономерности технологии осушки газа;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возможные нарушения режима, причины и способы устранения, предупреждение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85656E" w:rsidRPr="0085656E" w:rsidRDefault="0085656E" w:rsidP="000D4AF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5656E" w:rsidRPr="0085656E" w:rsidTr="000D4AF1">
        <w:tc>
          <w:tcPr>
            <w:tcW w:w="330" w:type="pct"/>
            <w:vMerge/>
            <w:shd w:val="clear" w:color="auto" w:fill="BFBFBF"/>
            <w:vAlign w:val="center"/>
          </w:tcPr>
          <w:p w:rsidR="0085656E" w:rsidRPr="0085656E" w:rsidRDefault="0085656E" w:rsidP="0085656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96" w:type="pct"/>
            <w:vAlign w:val="center"/>
          </w:tcPr>
          <w:p w:rsidR="0085656E" w:rsidRPr="0085656E" w:rsidRDefault="0085656E" w:rsidP="00856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контролировать выполнение заземления, </w:t>
            </w:r>
            <w:proofErr w:type="spellStart"/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зануления</w:t>
            </w:r>
            <w:proofErr w:type="spellEnd"/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пускать и останавливать электродвигатели, установленные на эксплуатируемом оборудовании;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рассчитывать параметры, составлять и собирать схемы включения приборов при измерении различных электрических величин, электрических машин и механизмов;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снимать показания работы и пользоваться электрооборудованием с соблюдением норм техники безопасности и правил эксплуатации;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ремонт технологических компрессоров, насосов, компрессорных и насосных установок, оборудования для осушки газа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правила технического обслуживания насосов, компрессоров, оборудования осушки газа;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готовить оборудование к ремонту;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ремонт оборудования и установок;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предупреждать и устранять неисправности в работе насосов, компрессоров, оборудования осушки газа;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регулирования технологического режима осушки газа;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обеспечивать соблюдение параметров технологического процесса;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эксплуатировать оборудование для транспортировки жидкости, газа и осушки газа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85656E" w:rsidRPr="0085656E" w:rsidRDefault="0085656E" w:rsidP="000D4AF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5656E" w:rsidRPr="0085656E" w:rsidTr="000D4AF1">
        <w:tc>
          <w:tcPr>
            <w:tcW w:w="330" w:type="pct"/>
            <w:vMerge w:val="restart"/>
            <w:shd w:val="clear" w:color="auto" w:fill="BFBFBF"/>
            <w:vAlign w:val="center"/>
          </w:tcPr>
          <w:p w:rsidR="0085656E" w:rsidRPr="0085656E" w:rsidRDefault="0085656E" w:rsidP="0085656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656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96" w:type="pct"/>
            <w:shd w:val="clear" w:color="auto" w:fill="E7E6E6"/>
            <w:vAlign w:val="center"/>
          </w:tcPr>
          <w:p w:rsidR="0085656E" w:rsidRPr="0085656E" w:rsidRDefault="0085656E" w:rsidP="00856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Программное обеспечение, контрольно-измерительные приборы и инструменты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85656E" w:rsidRPr="0085656E" w:rsidRDefault="0085656E" w:rsidP="000D4AF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656E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</w:tr>
      <w:tr w:rsidR="0085656E" w:rsidRPr="0085656E" w:rsidTr="000D4AF1">
        <w:tc>
          <w:tcPr>
            <w:tcW w:w="330" w:type="pct"/>
            <w:vMerge/>
            <w:shd w:val="clear" w:color="auto" w:fill="BFBFBF"/>
            <w:vAlign w:val="center"/>
          </w:tcPr>
          <w:p w:rsidR="0085656E" w:rsidRPr="0085656E" w:rsidRDefault="0085656E" w:rsidP="0085656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96" w:type="pct"/>
            <w:shd w:val="clear" w:color="auto" w:fill="FFFFFF"/>
            <w:vAlign w:val="center"/>
          </w:tcPr>
          <w:p w:rsidR="0085656E" w:rsidRPr="0085656E" w:rsidRDefault="0085656E" w:rsidP="00856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85656E" w:rsidRPr="0085656E" w:rsidRDefault="0085656E" w:rsidP="0085656E">
            <w:pPr>
              <w:numPr>
                <w:ilvl w:val="0"/>
                <w:numId w:val="30"/>
              </w:num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устройство, назначение, правила выбора и применения инструментов и контрольно-измерительных приборов, используемых при выполнении слесарных работ;</w:t>
            </w:r>
          </w:p>
          <w:p w:rsidR="0085656E" w:rsidRPr="0085656E" w:rsidRDefault="0085656E" w:rsidP="0085656E">
            <w:pPr>
              <w:numPr>
                <w:ilvl w:val="0"/>
                <w:numId w:val="30"/>
              </w:num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качеству обработки деталей;</w:t>
            </w:r>
          </w:p>
          <w:p w:rsidR="0085656E" w:rsidRPr="0085656E" w:rsidRDefault="0085656E" w:rsidP="0085656E">
            <w:pPr>
              <w:numPr>
                <w:ilvl w:val="0"/>
                <w:numId w:val="30"/>
              </w:num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виды износа деталей и узлов;</w:t>
            </w:r>
          </w:p>
          <w:p w:rsidR="0085656E" w:rsidRPr="0085656E" w:rsidRDefault="0085656E" w:rsidP="0085656E">
            <w:pPr>
              <w:numPr>
                <w:ilvl w:val="0"/>
                <w:numId w:val="30"/>
              </w:num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смазочных материалов</w:t>
            </w:r>
          </w:p>
          <w:p w:rsidR="0085656E" w:rsidRPr="0085656E" w:rsidRDefault="0085656E" w:rsidP="0085656E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методы измерения параметров и определения свойств </w:t>
            </w: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материалов;</w:t>
            </w:r>
          </w:p>
          <w:p w:rsidR="0085656E" w:rsidRPr="0085656E" w:rsidRDefault="0085656E" w:rsidP="0085656E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виды прокладочных и уплотнительных материалов</w:t>
            </w:r>
          </w:p>
          <w:p w:rsidR="0085656E" w:rsidRPr="0085656E" w:rsidRDefault="0085656E" w:rsidP="0085656E">
            <w:pPr>
              <w:numPr>
                <w:ilvl w:val="0"/>
                <w:numId w:val="29"/>
              </w:num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технологические параметры процессов, правила их измерения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85656E" w:rsidRPr="0085656E" w:rsidRDefault="0085656E" w:rsidP="000D4AF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5656E" w:rsidRPr="0085656E" w:rsidTr="000D4AF1">
        <w:tc>
          <w:tcPr>
            <w:tcW w:w="330" w:type="pct"/>
            <w:vMerge/>
            <w:shd w:val="clear" w:color="auto" w:fill="BFBFBF"/>
            <w:vAlign w:val="center"/>
          </w:tcPr>
          <w:p w:rsidR="0085656E" w:rsidRPr="0085656E" w:rsidRDefault="0085656E" w:rsidP="0085656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96" w:type="pct"/>
            <w:vAlign w:val="center"/>
          </w:tcPr>
          <w:p w:rsidR="0085656E" w:rsidRPr="0085656E" w:rsidRDefault="0085656E" w:rsidP="008565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85656E" w:rsidRPr="0085656E" w:rsidRDefault="0085656E" w:rsidP="0085656E">
            <w:pPr>
              <w:numPr>
                <w:ilvl w:val="0"/>
                <w:numId w:val="31"/>
              </w:num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инструментами и контрольно-измерительными приборами при выполнении слесарных работ;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свойства и классифицировать материалы, применяемые в производстве по составу, назначению и способу приготовления;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подбирать основные конструкционные материалы со сходными коэффициентами теплового расширения;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</w:t>
            </w:r>
            <w:proofErr w:type="spellStart"/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общеслесарные</w:t>
            </w:r>
            <w:proofErr w:type="spellEnd"/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работы:</w:t>
            </w:r>
          </w:p>
          <w:p w:rsidR="0085656E" w:rsidRPr="0085656E" w:rsidRDefault="0085656E" w:rsidP="0085656E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разметку, рубку, правку, </w:t>
            </w:r>
            <w:proofErr w:type="spellStart"/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гибку</w:t>
            </w:r>
            <w:proofErr w:type="spellEnd"/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резку, опиливание, шабрение металла, сверление, </w:t>
            </w:r>
            <w:proofErr w:type="spellStart"/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зенкование</w:t>
            </w:r>
            <w:proofErr w:type="spellEnd"/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развертывание отверстий, клепку, пайку, лужение и склеивание, нарезание резьбы;</w:t>
            </w:r>
            <w:proofErr w:type="gramEnd"/>
          </w:p>
          <w:p w:rsidR="0085656E" w:rsidRPr="0085656E" w:rsidRDefault="0085656E" w:rsidP="0085656E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виды износа и деформации деталей и узлов;</w:t>
            </w:r>
          </w:p>
          <w:p w:rsidR="0085656E" w:rsidRPr="0085656E" w:rsidRDefault="0085656E" w:rsidP="0085656E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устройство и назначение инструментов и контрольно-</w:t>
            </w:r>
          </w:p>
          <w:p w:rsidR="0085656E" w:rsidRPr="0085656E" w:rsidRDefault="0085656E" w:rsidP="0085656E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измерительных приборов, используемых при техническом обслуживании и ремонте оборудования;</w:t>
            </w:r>
          </w:p>
          <w:p w:rsidR="0085656E" w:rsidRPr="0085656E" w:rsidRDefault="0085656E" w:rsidP="0085656E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методику расчета элементов конструкций на прочность, жесткость и устойчивость при различных видах деформации;</w:t>
            </w:r>
          </w:p>
          <w:p w:rsidR="0085656E" w:rsidRPr="0085656E" w:rsidRDefault="0085656E" w:rsidP="0085656E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кинематику механизмов, соединения деталей машин, механические передачи, виды и устройство передач</w:t>
            </w:r>
          </w:p>
          <w:p w:rsidR="0085656E" w:rsidRPr="0085656E" w:rsidRDefault="0085656E" w:rsidP="0085656E">
            <w:pPr>
              <w:numPr>
                <w:ilvl w:val="0"/>
                <w:numId w:val="31"/>
              </w:num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контроль расхода транспортируемых продуктов по показаниям КИП;</w:t>
            </w:r>
          </w:p>
          <w:p w:rsidR="0085656E" w:rsidRPr="0085656E" w:rsidRDefault="0085656E" w:rsidP="0085656E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назначение, устройство и принцип действия средств автоматизации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85656E" w:rsidRPr="0085656E" w:rsidRDefault="0085656E" w:rsidP="000D4AF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5656E" w:rsidRPr="0085656E" w:rsidTr="000D4AF1">
        <w:tc>
          <w:tcPr>
            <w:tcW w:w="330" w:type="pct"/>
            <w:shd w:val="clear" w:color="auto" w:fill="BFBFBF"/>
            <w:vAlign w:val="center"/>
          </w:tcPr>
          <w:p w:rsidR="0085656E" w:rsidRPr="0085656E" w:rsidRDefault="0085656E" w:rsidP="0085656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656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4096" w:type="pct"/>
            <w:shd w:val="clear" w:color="auto" w:fill="E7E6E6"/>
            <w:vAlign w:val="center"/>
          </w:tcPr>
          <w:p w:rsidR="0085656E" w:rsidRPr="0085656E" w:rsidRDefault="00131257" w:rsidP="0085656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Охрана труда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85656E" w:rsidRPr="0085656E" w:rsidRDefault="0085656E" w:rsidP="000D4AF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656E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85656E" w:rsidRPr="0085656E" w:rsidTr="000D4AF1">
        <w:tc>
          <w:tcPr>
            <w:tcW w:w="330" w:type="pct"/>
            <w:shd w:val="clear" w:color="auto" w:fill="BFBFBF"/>
            <w:vAlign w:val="center"/>
          </w:tcPr>
          <w:p w:rsidR="0085656E" w:rsidRPr="0085656E" w:rsidRDefault="0085656E" w:rsidP="0085656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096" w:type="pct"/>
            <w:vAlign w:val="center"/>
          </w:tcPr>
          <w:p w:rsidR="0085656E" w:rsidRPr="0085656E" w:rsidRDefault="0085656E" w:rsidP="008565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85656E" w:rsidRPr="0085656E" w:rsidRDefault="0085656E" w:rsidP="0085656E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85656E" w:rsidRPr="0085656E" w:rsidRDefault="0085656E" w:rsidP="0085656E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правовые и организационные основы охраны труда на предприятии, систему мер по безопасной эксплуатации опасных производственных объектов и снижению вредного воздействия на окружающую среду, профилактические мероприятия по технике безопасности и производственной санитарии;</w:t>
            </w:r>
          </w:p>
          <w:p w:rsidR="0085656E" w:rsidRPr="0085656E" w:rsidRDefault="0085656E" w:rsidP="0085656E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85656E" w:rsidRPr="0085656E" w:rsidRDefault="0085656E" w:rsidP="0085656E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меры пожарной безопасности и правила безопасного поведения при пожарах;</w:t>
            </w:r>
          </w:p>
          <w:p w:rsidR="0085656E" w:rsidRPr="0085656E" w:rsidRDefault="0085656E" w:rsidP="0085656E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порядок и правила оказания первой помощи пострадавшим</w:t>
            </w:r>
          </w:p>
          <w:p w:rsidR="0085656E" w:rsidRPr="0085656E" w:rsidRDefault="0085656E" w:rsidP="0085656E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назначение средств индивидуальной и коллективной защиты </w:t>
            </w:r>
          </w:p>
          <w:p w:rsidR="0085656E" w:rsidRPr="0085656E" w:rsidRDefault="0085656E" w:rsidP="0085656E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нормативные документы по охране труда и здоровья, основы профгигиены, </w:t>
            </w:r>
            <w:proofErr w:type="spellStart"/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профсанитарии</w:t>
            </w:r>
            <w:proofErr w:type="spellEnd"/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пожаробезопасности;</w:t>
            </w:r>
          </w:p>
          <w:p w:rsidR="0085656E" w:rsidRPr="0085656E" w:rsidRDefault="0085656E" w:rsidP="0085656E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возможные опасные и вредные факторы и средства защиты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85656E" w:rsidRPr="0085656E" w:rsidRDefault="0085656E" w:rsidP="000D4AF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5656E" w:rsidRPr="0085656E" w:rsidTr="000D4AF1">
        <w:tc>
          <w:tcPr>
            <w:tcW w:w="330" w:type="pct"/>
            <w:shd w:val="clear" w:color="auto" w:fill="BFBFBF"/>
            <w:vAlign w:val="center"/>
          </w:tcPr>
          <w:p w:rsidR="0085656E" w:rsidRPr="0085656E" w:rsidRDefault="0085656E" w:rsidP="0085656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96" w:type="pct"/>
            <w:vAlign w:val="center"/>
          </w:tcPr>
          <w:p w:rsidR="0085656E" w:rsidRPr="0085656E" w:rsidRDefault="0085656E" w:rsidP="008565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85656E" w:rsidRPr="0085656E" w:rsidRDefault="0085656E" w:rsidP="0085656E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85656E" w:rsidRPr="0085656E" w:rsidRDefault="0085656E" w:rsidP="0085656E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85656E" w:rsidRPr="0085656E" w:rsidRDefault="0085656E" w:rsidP="0085656E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поражения; применять первичные средства пожаротушения;</w:t>
            </w:r>
          </w:p>
          <w:p w:rsidR="0085656E" w:rsidRPr="0085656E" w:rsidRDefault="0085656E" w:rsidP="0085656E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профессии;</w:t>
            </w:r>
            <w:proofErr w:type="gramEnd"/>
          </w:p>
          <w:p w:rsidR="0085656E" w:rsidRPr="0085656E" w:rsidRDefault="0085656E" w:rsidP="0085656E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профессией</w:t>
            </w:r>
          </w:p>
          <w:p w:rsidR="0085656E" w:rsidRPr="0085656E" w:rsidRDefault="0085656E" w:rsidP="0085656E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способами бесконфликтного общения и </w:t>
            </w:r>
            <w:proofErr w:type="spellStart"/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повседневной деятельности и экстремальных условиях военной службы;</w:t>
            </w:r>
          </w:p>
          <w:p w:rsidR="0085656E" w:rsidRPr="0085656E" w:rsidRDefault="0085656E" w:rsidP="0085656E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оказывать первую помощь пострадавшим;</w:t>
            </w:r>
          </w:p>
          <w:p w:rsidR="0085656E" w:rsidRPr="0085656E" w:rsidRDefault="0085656E" w:rsidP="0085656E">
            <w:pPr>
              <w:numPr>
                <w:ilvl w:val="0"/>
                <w:numId w:val="33"/>
              </w:num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56E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правила пожарной и электрической безопасности</w:t>
            </w:r>
          </w:p>
        </w:tc>
        <w:tc>
          <w:tcPr>
            <w:tcW w:w="574" w:type="pct"/>
            <w:shd w:val="clear" w:color="auto" w:fill="auto"/>
            <w:vAlign w:val="center"/>
          </w:tcPr>
          <w:p w:rsidR="0085656E" w:rsidRPr="0085656E" w:rsidRDefault="0085656E" w:rsidP="000D4AF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244DA" w:rsidRPr="00AF76EA" w:rsidRDefault="000244D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:rsidR="007274B8" w:rsidRPr="00AF76EA" w:rsidRDefault="00F8340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7" w:name="_Toc78885655"/>
      <w:bookmarkStart w:id="8" w:name="_Toc142037186"/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r w:rsidRPr="00AF76EA">
        <w:rPr>
          <w:rFonts w:ascii="Times New Roman" w:hAnsi="Times New Roman"/>
          <w:szCs w:val="28"/>
        </w:rPr>
        <w:t>3</w:t>
      </w:r>
      <w:r w:rsidR="00AF76EA" w:rsidRPr="00AF76EA">
        <w:rPr>
          <w:rFonts w:ascii="Times New Roman" w:hAnsi="Times New Roman"/>
          <w:szCs w:val="28"/>
        </w:rPr>
        <w:t>. Требования к схеме оценки</w:t>
      </w:r>
      <w:bookmarkEnd w:id="7"/>
      <w:bookmarkEnd w:id="8"/>
    </w:p>
    <w:p w:rsidR="00DE39D8" w:rsidRPr="00AF76EA" w:rsidRDefault="00AE6AB7" w:rsidP="00AF76EA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F76EA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</w:t>
      </w:r>
      <w:r w:rsidR="00AF76EA">
        <w:rPr>
          <w:rFonts w:ascii="Times New Roman" w:hAnsi="Times New Roman"/>
          <w:sz w:val="28"/>
          <w:szCs w:val="28"/>
          <w:lang w:val="ru-RU"/>
        </w:rPr>
        <w:t> </w:t>
      </w:r>
      <w:r w:rsidRPr="00AF76EA">
        <w:rPr>
          <w:rFonts w:ascii="Times New Roman" w:hAnsi="Times New Roman"/>
          <w:sz w:val="28"/>
          <w:szCs w:val="28"/>
          <w:lang w:val="ru-RU"/>
        </w:rPr>
        <w:t>диапазон баллов, определенных для каждого раздела компетенции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AF76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0E46" w:rsidRPr="00AF76EA">
        <w:rPr>
          <w:rFonts w:ascii="Times New Roman" w:hAnsi="Times New Roman"/>
          <w:sz w:val="28"/>
          <w:szCs w:val="28"/>
          <w:lang w:val="ru-RU"/>
        </w:rPr>
        <w:t>2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Pr="00AF76EA" w:rsidRDefault="00AF76EA" w:rsidP="00AF76EA">
      <w:pPr>
        <w:pStyle w:val="af1"/>
        <w:widowControl/>
        <w:ind w:firstLine="709"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AF76EA">
        <w:rPr>
          <w:rFonts w:ascii="Times New Roman" w:hAnsi="Times New Roman"/>
          <w:bCs/>
          <w:iCs/>
          <w:sz w:val="28"/>
          <w:szCs w:val="28"/>
          <w:lang w:val="ru-RU"/>
        </w:rPr>
        <w:t xml:space="preserve">Таблица </w:t>
      </w:r>
      <w:r w:rsidR="00640E46" w:rsidRPr="00AF76EA">
        <w:rPr>
          <w:rFonts w:ascii="Times New Roman" w:hAnsi="Times New Roman"/>
          <w:bCs/>
          <w:iCs/>
          <w:sz w:val="28"/>
          <w:szCs w:val="28"/>
          <w:lang w:val="ru-RU"/>
        </w:rPr>
        <w:t>2</w:t>
      </w:r>
    </w:p>
    <w:p w:rsidR="007274B8" w:rsidRPr="00AF76EA" w:rsidRDefault="007274B8" w:rsidP="00AF76EA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AF76EA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368"/>
        <w:gridCol w:w="473"/>
        <w:gridCol w:w="716"/>
        <w:gridCol w:w="716"/>
        <w:gridCol w:w="716"/>
        <w:gridCol w:w="716"/>
        <w:gridCol w:w="716"/>
        <w:gridCol w:w="720"/>
        <w:gridCol w:w="630"/>
        <w:gridCol w:w="2800"/>
      </w:tblGrid>
      <w:tr w:rsidR="00695B20" w:rsidRPr="00F10695" w:rsidTr="00695B20">
        <w:trPr>
          <w:trHeight w:val="944"/>
          <w:tblHeader/>
          <w:jc w:val="center"/>
        </w:trPr>
        <w:tc>
          <w:tcPr>
            <w:tcW w:w="3537" w:type="pct"/>
            <w:gridSpan w:val="9"/>
            <w:shd w:val="clear" w:color="auto" w:fill="92D050"/>
            <w:vAlign w:val="center"/>
          </w:tcPr>
          <w:p w:rsidR="00695B20" w:rsidRPr="00F10695" w:rsidRDefault="00695B20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1463" w:type="pct"/>
            <w:vMerge w:val="restart"/>
            <w:shd w:val="clear" w:color="auto" w:fill="92D050"/>
            <w:vAlign w:val="center"/>
          </w:tcPr>
          <w:p w:rsidR="00695B20" w:rsidRPr="00F10695" w:rsidRDefault="00695B20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 xml:space="preserve">Итого баллов </w:t>
            </w:r>
          </w:p>
          <w:p w:rsidR="00695B20" w:rsidRPr="00F10695" w:rsidRDefault="00695B20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за раздел Требований компетенции</w:t>
            </w:r>
          </w:p>
        </w:tc>
      </w:tr>
      <w:tr w:rsidR="00695B20" w:rsidRPr="00F10695" w:rsidTr="00695B20">
        <w:trPr>
          <w:trHeight w:val="50"/>
          <w:jc w:val="center"/>
        </w:trPr>
        <w:tc>
          <w:tcPr>
            <w:tcW w:w="715" w:type="pct"/>
            <w:vMerge w:val="restart"/>
            <w:shd w:val="clear" w:color="auto" w:fill="92D050"/>
            <w:vAlign w:val="center"/>
          </w:tcPr>
          <w:p w:rsidR="00695B20" w:rsidRPr="00F10695" w:rsidRDefault="00695B20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247" w:type="pct"/>
            <w:shd w:val="clear" w:color="auto" w:fill="92D050"/>
            <w:vAlign w:val="center"/>
          </w:tcPr>
          <w:p w:rsidR="00695B20" w:rsidRPr="00F10695" w:rsidRDefault="00695B20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4" w:type="pct"/>
            <w:shd w:val="clear" w:color="auto" w:fill="00B050"/>
            <w:vAlign w:val="center"/>
          </w:tcPr>
          <w:p w:rsidR="00695B20" w:rsidRPr="00F10695" w:rsidRDefault="00695B20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374" w:type="pct"/>
            <w:shd w:val="clear" w:color="auto" w:fill="00B050"/>
            <w:vAlign w:val="center"/>
          </w:tcPr>
          <w:p w:rsidR="00695B20" w:rsidRPr="00F10695" w:rsidRDefault="00695B20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374" w:type="pct"/>
            <w:shd w:val="clear" w:color="auto" w:fill="00B050"/>
            <w:vAlign w:val="center"/>
          </w:tcPr>
          <w:p w:rsidR="00695B20" w:rsidRPr="00F10695" w:rsidRDefault="00695B20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374" w:type="pct"/>
            <w:shd w:val="clear" w:color="auto" w:fill="00B050"/>
            <w:vAlign w:val="center"/>
          </w:tcPr>
          <w:p w:rsidR="00695B20" w:rsidRPr="00F10695" w:rsidRDefault="00695B20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374" w:type="pct"/>
            <w:shd w:val="clear" w:color="auto" w:fill="00B050"/>
            <w:vAlign w:val="center"/>
          </w:tcPr>
          <w:p w:rsidR="00695B20" w:rsidRPr="00F10695" w:rsidRDefault="00695B20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376" w:type="pct"/>
            <w:shd w:val="clear" w:color="auto" w:fill="00B050"/>
            <w:vAlign w:val="center"/>
          </w:tcPr>
          <w:p w:rsidR="00695B20" w:rsidRPr="00695B20" w:rsidRDefault="00695B20" w:rsidP="00AF76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329" w:type="pct"/>
            <w:shd w:val="clear" w:color="auto" w:fill="00B050"/>
          </w:tcPr>
          <w:p w:rsidR="00695B20" w:rsidRPr="00F10695" w:rsidRDefault="00695B20" w:rsidP="00695B20">
            <w:pPr>
              <w:ind w:right="-108" w:hanging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</w:t>
            </w:r>
          </w:p>
        </w:tc>
        <w:tc>
          <w:tcPr>
            <w:tcW w:w="1463" w:type="pct"/>
            <w:vMerge/>
            <w:shd w:val="clear" w:color="auto" w:fill="00B050"/>
            <w:vAlign w:val="center"/>
          </w:tcPr>
          <w:p w:rsidR="00695B20" w:rsidRPr="00F10695" w:rsidRDefault="00695B20" w:rsidP="00AF76EA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695B20" w:rsidRPr="00F10695" w:rsidTr="000D4AF1">
        <w:trPr>
          <w:trHeight w:val="50"/>
          <w:jc w:val="center"/>
        </w:trPr>
        <w:tc>
          <w:tcPr>
            <w:tcW w:w="715" w:type="pct"/>
            <w:vMerge/>
            <w:shd w:val="clear" w:color="auto" w:fill="92D050"/>
            <w:vAlign w:val="center"/>
          </w:tcPr>
          <w:p w:rsidR="00695B20" w:rsidRPr="00F10695" w:rsidRDefault="00695B20" w:rsidP="00695B2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7" w:type="pct"/>
            <w:shd w:val="clear" w:color="auto" w:fill="00B050"/>
            <w:vAlign w:val="center"/>
          </w:tcPr>
          <w:p w:rsidR="00695B20" w:rsidRPr="00F10695" w:rsidRDefault="00695B20" w:rsidP="00695B2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376" w:type="pct"/>
            <w:vAlign w:val="center"/>
          </w:tcPr>
          <w:p w:rsidR="00695B20" w:rsidRDefault="00695B20" w:rsidP="00695B20">
            <w:pPr>
              <w:jc w:val="center"/>
            </w:pPr>
            <w:r>
              <w:t>1,4</w:t>
            </w:r>
          </w:p>
        </w:tc>
        <w:tc>
          <w:tcPr>
            <w:tcW w:w="329" w:type="pct"/>
            <w:shd w:val="clear" w:color="auto" w:fill="F2F2F2" w:themeFill="background1" w:themeFillShade="F2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63" w:type="pct"/>
            <w:shd w:val="clear" w:color="auto" w:fill="F2F2F2" w:themeFill="background1" w:themeFillShade="F2"/>
            <w:vAlign w:val="center"/>
          </w:tcPr>
          <w:p w:rsidR="00695B20" w:rsidRDefault="00695B20" w:rsidP="00695B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695B20" w:rsidRPr="00F10695" w:rsidTr="000D4AF1">
        <w:trPr>
          <w:trHeight w:val="50"/>
          <w:jc w:val="center"/>
        </w:trPr>
        <w:tc>
          <w:tcPr>
            <w:tcW w:w="715" w:type="pct"/>
            <w:vMerge/>
            <w:shd w:val="clear" w:color="auto" w:fill="92D050"/>
            <w:vAlign w:val="center"/>
          </w:tcPr>
          <w:p w:rsidR="00695B20" w:rsidRPr="00F10695" w:rsidRDefault="00695B20" w:rsidP="00695B2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7" w:type="pct"/>
            <w:shd w:val="clear" w:color="auto" w:fill="00B050"/>
            <w:vAlign w:val="center"/>
          </w:tcPr>
          <w:p w:rsidR="00695B20" w:rsidRPr="00F10695" w:rsidRDefault="00695B20" w:rsidP="00695B2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376" w:type="pct"/>
            <w:vAlign w:val="center"/>
          </w:tcPr>
          <w:p w:rsidR="00695B20" w:rsidRDefault="00695B20" w:rsidP="00695B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329" w:type="pct"/>
            <w:shd w:val="clear" w:color="auto" w:fill="F2F2F2" w:themeFill="background1" w:themeFillShade="F2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463" w:type="pct"/>
            <w:shd w:val="clear" w:color="auto" w:fill="F2F2F2" w:themeFill="background1" w:themeFillShade="F2"/>
            <w:vAlign w:val="center"/>
          </w:tcPr>
          <w:p w:rsidR="00695B20" w:rsidRDefault="00695B20" w:rsidP="00695B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</w:tr>
      <w:tr w:rsidR="00695B20" w:rsidRPr="00F10695" w:rsidTr="000D4AF1">
        <w:trPr>
          <w:trHeight w:val="50"/>
          <w:jc w:val="center"/>
        </w:trPr>
        <w:tc>
          <w:tcPr>
            <w:tcW w:w="715" w:type="pct"/>
            <w:vMerge/>
            <w:shd w:val="clear" w:color="auto" w:fill="92D050"/>
            <w:vAlign w:val="center"/>
          </w:tcPr>
          <w:p w:rsidR="00695B20" w:rsidRPr="00F10695" w:rsidRDefault="00695B20" w:rsidP="00695B2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7" w:type="pct"/>
            <w:shd w:val="clear" w:color="auto" w:fill="00B050"/>
            <w:vAlign w:val="center"/>
          </w:tcPr>
          <w:p w:rsidR="00695B20" w:rsidRPr="00F10695" w:rsidRDefault="00695B20" w:rsidP="00695B2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376" w:type="pct"/>
            <w:vAlign w:val="center"/>
          </w:tcPr>
          <w:p w:rsidR="00695B20" w:rsidRDefault="00695B20" w:rsidP="00695B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329" w:type="pct"/>
            <w:shd w:val="clear" w:color="auto" w:fill="F2F2F2" w:themeFill="background1" w:themeFillShade="F2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63" w:type="pct"/>
            <w:shd w:val="clear" w:color="auto" w:fill="F2F2F2" w:themeFill="background1" w:themeFillShade="F2"/>
            <w:vAlign w:val="center"/>
          </w:tcPr>
          <w:p w:rsidR="00695B20" w:rsidRDefault="00695B20" w:rsidP="00695B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</w:tr>
      <w:tr w:rsidR="00695B20" w:rsidRPr="00F10695" w:rsidTr="000D4AF1">
        <w:trPr>
          <w:trHeight w:val="50"/>
          <w:jc w:val="center"/>
        </w:trPr>
        <w:tc>
          <w:tcPr>
            <w:tcW w:w="715" w:type="pct"/>
            <w:vMerge/>
            <w:shd w:val="clear" w:color="auto" w:fill="92D050"/>
            <w:vAlign w:val="center"/>
          </w:tcPr>
          <w:p w:rsidR="00695B20" w:rsidRPr="00F10695" w:rsidRDefault="00695B20" w:rsidP="00695B2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7" w:type="pct"/>
            <w:shd w:val="clear" w:color="auto" w:fill="00B050"/>
            <w:vAlign w:val="center"/>
          </w:tcPr>
          <w:p w:rsidR="00695B20" w:rsidRPr="00F10695" w:rsidRDefault="00695B20" w:rsidP="00695B2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376" w:type="pct"/>
            <w:vAlign w:val="center"/>
          </w:tcPr>
          <w:p w:rsidR="00695B20" w:rsidRDefault="00695B20" w:rsidP="00695B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329" w:type="pct"/>
            <w:shd w:val="clear" w:color="auto" w:fill="F2F2F2" w:themeFill="background1" w:themeFillShade="F2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463" w:type="pct"/>
            <w:shd w:val="clear" w:color="auto" w:fill="F2F2F2" w:themeFill="background1" w:themeFillShade="F2"/>
            <w:vAlign w:val="center"/>
          </w:tcPr>
          <w:p w:rsidR="00695B20" w:rsidRDefault="00695B20" w:rsidP="00695B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</w:tr>
      <w:tr w:rsidR="00695B20" w:rsidRPr="00F10695" w:rsidTr="000D4AF1">
        <w:trPr>
          <w:trHeight w:val="50"/>
          <w:jc w:val="center"/>
        </w:trPr>
        <w:tc>
          <w:tcPr>
            <w:tcW w:w="715" w:type="pct"/>
            <w:vMerge/>
            <w:shd w:val="clear" w:color="auto" w:fill="92D050"/>
            <w:vAlign w:val="center"/>
          </w:tcPr>
          <w:p w:rsidR="00695B20" w:rsidRPr="00F10695" w:rsidRDefault="00695B20" w:rsidP="00695B2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7" w:type="pct"/>
            <w:shd w:val="clear" w:color="auto" w:fill="00B050"/>
            <w:vAlign w:val="center"/>
          </w:tcPr>
          <w:p w:rsidR="00695B20" w:rsidRPr="00F10695" w:rsidRDefault="00695B20" w:rsidP="00695B2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376" w:type="pct"/>
            <w:vAlign w:val="center"/>
          </w:tcPr>
          <w:p w:rsidR="00695B20" w:rsidRDefault="00695B20" w:rsidP="00695B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329" w:type="pct"/>
            <w:shd w:val="clear" w:color="auto" w:fill="F2F2F2" w:themeFill="background1" w:themeFillShade="F2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63" w:type="pct"/>
            <w:shd w:val="clear" w:color="auto" w:fill="F2F2F2" w:themeFill="background1" w:themeFillShade="F2"/>
            <w:vAlign w:val="center"/>
          </w:tcPr>
          <w:p w:rsidR="00695B20" w:rsidRDefault="00695B20" w:rsidP="00695B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</w:tr>
      <w:tr w:rsidR="00695B20" w:rsidRPr="00F10695" w:rsidTr="000D4AF1">
        <w:trPr>
          <w:trHeight w:val="50"/>
          <w:jc w:val="center"/>
        </w:trPr>
        <w:tc>
          <w:tcPr>
            <w:tcW w:w="715" w:type="pct"/>
            <w:vMerge/>
            <w:shd w:val="clear" w:color="auto" w:fill="92D050"/>
            <w:vAlign w:val="center"/>
          </w:tcPr>
          <w:p w:rsidR="00695B20" w:rsidRPr="00F10695" w:rsidRDefault="00695B20" w:rsidP="00695B2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7" w:type="pct"/>
            <w:shd w:val="clear" w:color="auto" w:fill="00B050"/>
            <w:vAlign w:val="center"/>
          </w:tcPr>
          <w:p w:rsidR="00695B20" w:rsidRPr="00F10695" w:rsidRDefault="00695B20" w:rsidP="00695B2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374" w:type="pct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376" w:type="pct"/>
            <w:vAlign w:val="center"/>
          </w:tcPr>
          <w:p w:rsidR="00695B20" w:rsidRDefault="00695B20" w:rsidP="00695B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329" w:type="pct"/>
            <w:shd w:val="clear" w:color="auto" w:fill="F2F2F2" w:themeFill="background1" w:themeFillShade="F2"/>
            <w:vAlign w:val="center"/>
          </w:tcPr>
          <w:p w:rsidR="00695B20" w:rsidRDefault="00695B20" w:rsidP="00695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63" w:type="pct"/>
            <w:shd w:val="clear" w:color="auto" w:fill="F2F2F2" w:themeFill="background1" w:themeFillShade="F2"/>
            <w:vAlign w:val="center"/>
          </w:tcPr>
          <w:p w:rsidR="00695B20" w:rsidRDefault="00695B20" w:rsidP="00695B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695B20" w:rsidRPr="00F10695" w:rsidTr="000D4AF1">
        <w:trPr>
          <w:trHeight w:val="50"/>
          <w:jc w:val="center"/>
        </w:trPr>
        <w:tc>
          <w:tcPr>
            <w:tcW w:w="962" w:type="pct"/>
            <w:gridSpan w:val="2"/>
            <w:shd w:val="clear" w:color="auto" w:fill="00B050"/>
            <w:vAlign w:val="center"/>
          </w:tcPr>
          <w:p w:rsidR="00695B20" w:rsidRPr="00F10695" w:rsidRDefault="00695B20" w:rsidP="00695B20">
            <w:pPr>
              <w:jc w:val="center"/>
              <w:rPr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374" w:type="pct"/>
            <w:shd w:val="clear" w:color="auto" w:fill="F2F2F2" w:themeFill="background1" w:themeFillShade="F2"/>
            <w:vAlign w:val="center"/>
          </w:tcPr>
          <w:p w:rsidR="00695B20" w:rsidRDefault="00695B20" w:rsidP="00695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11,4</w:t>
            </w:r>
          </w:p>
        </w:tc>
        <w:tc>
          <w:tcPr>
            <w:tcW w:w="374" w:type="pct"/>
            <w:shd w:val="clear" w:color="auto" w:fill="F2F2F2" w:themeFill="background1" w:themeFillShade="F2"/>
            <w:vAlign w:val="center"/>
          </w:tcPr>
          <w:p w:rsidR="00695B20" w:rsidRDefault="00695B20" w:rsidP="00695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15,1</w:t>
            </w:r>
          </w:p>
        </w:tc>
        <w:tc>
          <w:tcPr>
            <w:tcW w:w="374" w:type="pct"/>
            <w:shd w:val="clear" w:color="auto" w:fill="F2F2F2" w:themeFill="background1" w:themeFillShade="F2"/>
            <w:vAlign w:val="center"/>
          </w:tcPr>
          <w:p w:rsidR="00695B20" w:rsidRDefault="00695B20" w:rsidP="00695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14,4</w:t>
            </w:r>
          </w:p>
        </w:tc>
        <w:tc>
          <w:tcPr>
            <w:tcW w:w="374" w:type="pct"/>
            <w:shd w:val="clear" w:color="auto" w:fill="F2F2F2" w:themeFill="background1" w:themeFillShade="F2"/>
            <w:vAlign w:val="center"/>
          </w:tcPr>
          <w:p w:rsidR="00695B20" w:rsidRDefault="00695B20" w:rsidP="00695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13,4</w:t>
            </w:r>
          </w:p>
        </w:tc>
        <w:tc>
          <w:tcPr>
            <w:tcW w:w="374" w:type="pct"/>
            <w:shd w:val="clear" w:color="auto" w:fill="F2F2F2" w:themeFill="background1" w:themeFillShade="F2"/>
            <w:vAlign w:val="center"/>
          </w:tcPr>
          <w:p w:rsidR="00695B20" w:rsidRDefault="00695B20" w:rsidP="00695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15,4</w:t>
            </w:r>
          </w:p>
        </w:tc>
        <w:tc>
          <w:tcPr>
            <w:tcW w:w="376" w:type="pct"/>
            <w:shd w:val="clear" w:color="auto" w:fill="F2F2F2" w:themeFill="background1" w:themeFillShade="F2"/>
            <w:vAlign w:val="center"/>
          </w:tcPr>
          <w:p w:rsidR="00695B20" w:rsidRDefault="00695B20" w:rsidP="00695B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16,4</w:t>
            </w:r>
          </w:p>
        </w:tc>
        <w:tc>
          <w:tcPr>
            <w:tcW w:w="329" w:type="pct"/>
            <w:shd w:val="clear" w:color="auto" w:fill="F2F2F2" w:themeFill="background1" w:themeFillShade="F2"/>
            <w:vAlign w:val="center"/>
          </w:tcPr>
          <w:p w:rsidR="00695B20" w:rsidRDefault="00695B20" w:rsidP="00695B2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13,9</w:t>
            </w:r>
          </w:p>
        </w:tc>
        <w:tc>
          <w:tcPr>
            <w:tcW w:w="1463" w:type="pct"/>
            <w:shd w:val="clear" w:color="auto" w:fill="F2F2F2" w:themeFill="background1" w:themeFillShade="F2"/>
            <w:vAlign w:val="center"/>
          </w:tcPr>
          <w:p w:rsidR="00695B20" w:rsidRPr="00F10695" w:rsidRDefault="00695B20" w:rsidP="00695B20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100,00</w:t>
            </w:r>
          </w:p>
        </w:tc>
      </w:tr>
    </w:tbl>
    <w:p w:rsidR="00DE39D8" w:rsidRPr="00F10695" w:rsidRDefault="00F8340A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9" w:name="_Toc142037187"/>
      <w:r w:rsidRPr="00F10695">
        <w:rPr>
          <w:rFonts w:ascii="Times New Roman" w:hAnsi="Times New Roman"/>
          <w:szCs w:val="28"/>
        </w:rPr>
        <w:lastRenderedPageBreak/>
        <w:t>1</w:t>
      </w:r>
      <w:r w:rsidR="00643A8A" w:rsidRPr="00F10695">
        <w:rPr>
          <w:rFonts w:ascii="Times New Roman" w:hAnsi="Times New Roman"/>
          <w:szCs w:val="28"/>
        </w:rPr>
        <w:t>.</w:t>
      </w:r>
      <w:r w:rsidRPr="00F10695">
        <w:rPr>
          <w:rFonts w:ascii="Times New Roman" w:hAnsi="Times New Roman"/>
          <w:szCs w:val="28"/>
        </w:rPr>
        <w:t>4</w:t>
      </w:r>
      <w:r w:rsidR="00AA2B8A" w:rsidRPr="00F10695">
        <w:rPr>
          <w:rFonts w:ascii="Times New Roman" w:hAnsi="Times New Roman"/>
          <w:szCs w:val="28"/>
        </w:rPr>
        <w:t xml:space="preserve">. </w:t>
      </w:r>
      <w:r w:rsidR="00F10695" w:rsidRPr="00F10695">
        <w:rPr>
          <w:rFonts w:ascii="Times New Roman" w:hAnsi="Times New Roman"/>
          <w:szCs w:val="28"/>
        </w:rPr>
        <w:t>Спецификация оценки компетенции</w:t>
      </w:r>
      <w:bookmarkEnd w:id="9"/>
    </w:p>
    <w:p w:rsidR="00DE39D8" w:rsidRPr="00F10695" w:rsidRDefault="00DE39D8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F10695">
        <w:rPr>
          <w:rFonts w:ascii="Times New Roman" w:hAnsi="Times New Roman" w:cs="Times New Roman"/>
          <w:sz w:val="28"/>
          <w:szCs w:val="28"/>
        </w:rPr>
        <w:t>К</w:t>
      </w:r>
      <w:r w:rsidRPr="00F10695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F10695" w:rsidRPr="00F10695">
        <w:rPr>
          <w:rFonts w:ascii="Times New Roman" w:hAnsi="Times New Roman" w:cs="Times New Roman"/>
          <w:sz w:val="28"/>
          <w:szCs w:val="28"/>
        </w:rPr>
        <w:t xml:space="preserve">, указанных в таблице </w:t>
      </w:r>
      <w:r w:rsidR="00640E46" w:rsidRPr="00F10695">
        <w:rPr>
          <w:rFonts w:ascii="Times New Roman" w:hAnsi="Times New Roman" w:cs="Times New Roman"/>
          <w:sz w:val="28"/>
          <w:szCs w:val="28"/>
        </w:rPr>
        <w:t>3</w:t>
      </w:r>
      <w:r w:rsidR="00F10695" w:rsidRPr="00F10695">
        <w:rPr>
          <w:rFonts w:ascii="Times New Roman" w:hAnsi="Times New Roman" w:cs="Times New Roman"/>
          <w:sz w:val="28"/>
          <w:szCs w:val="28"/>
        </w:rPr>
        <w:t>.</w:t>
      </w:r>
    </w:p>
    <w:p w:rsidR="00640E46" w:rsidRPr="00F10695" w:rsidRDefault="00F10695" w:rsidP="00F10695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F10695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F10695">
        <w:rPr>
          <w:rFonts w:ascii="Times New Roman" w:hAnsi="Times New Roman" w:cs="Times New Roman"/>
          <w:iCs/>
          <w:sz w:val="28"/>
          <w:szCs w:val="28"/>
        </w:rPr>
        <w:t>3</w:t>
      </w:r>
    </w:p>
    <w:p w:rsidR="00640E46" w:rsidRPr="00F10695" w:rsidRDefault="00640E46" w:rsidP="00F1069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0"/>
        <w:gridCol w:w="3003"/>
        <w:gridCol w:w="6028"/>
      </w:tblGrid>
      <w:tr w:rsidR="008761F3" w:rsidRPr="009D04EE" w:rsidTr="007C3E4F">
        <w:trPr>
          <w:tblHeader/>
        </w:trPr>
        <w:tc>
          <w:tcPr>
            <w:tcW w:w="1851" w:type="pct"/>
            <w:gridSpan w:val="2"/>
            <w:shd w:val="clear" w:color="auto" w:fill="92D050"/>
          </w:tcPr>
          <w:p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A97B88" w:rsidRPr="009D04EE" w:rsidTr="00D17132">
        <w:tc>
          <w:tcPr>
            <w:tcW w:w="282" w:type="pct"/>
            <w:shd w:val="clear" w:color="auto" w:fill="00B050"/>
          </w:tcPr>
          <w:p w:rsidR="00A97B88" w:rsidRPr="00473C4A" w:rsidRDefault="00A97B88" w:rsidP="00A97B8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:rsidR="00A97B88" w:rsidRDefault="00A97B88" w:rsidP="00A97B88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Осмотр, диагностика и контроль оборудования</w:t>
            </w:r>
          </w:p>
        </w:tc>
        <w:tc>
          <w:tcPr>
            <w:tcW w:w="3149" w:type="pct"/>
            <w:shd w:val="clear" w:color="auto" w:fill="auto"/>
          </w:tcPr>
          <w:p w:rsidR="00A97B88" w:rsidRDefault="00A97B88" w:rsidP="00A97B88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 визуальный осмотр оборудования.</w:t>
            </w:r>
          </w:p>
          <w:p w:rsidR="00A97B88" w:rsidRDefault="00A97B88" w:rsidP="00A97B88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 контроль рабочих параметров.</w:t>
            </w:r>
          </w:p>
          <w:p w:rsidR="00A97B88" w:rsidRDefault="00A97B88" w:rsidP="00A97B88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Качественно заполнена документация.</w:t>
            </w:r>
          </w:p>
          <w:p w:rsidR="00A97B88" w:rsidRDefault="00A97B88" w:rsidP="00A97B88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 осмотр комплектации пожарных постов.</w:t>
            </w:r>
          </w:p>
          <w:p w:rsidR="00A97B88" w:rsidRDefault="00A97B88" w:rsidP="00A97B88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 порядок на рабочем месте.</w:t>
            </w:r>
          </w:p>
          <w:p w:rsidR="00A97B88" w:rsidRDefault="00A97B88" w:rsidP="00A97B88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Использованы средствами индивидуальной защиты.</w:t>
            </w:r>
            <w:proofErr w:type="gramEnd"/>
          </w:p>
          <w:p w:rsidR="00A97B88" w:rsidRDefault="00A97B88" w:rsidP="00A97B88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Произведен осмотр и своевременно диагностировал неисправность. </w:t>
            </w:r>
          </w:p>
          <w:p w:rsidR="00A97B88" w:rsidRDefault="00A97B88" w:rsidP="00A97B88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Устранена неисправность на технологическом участке, и установка выведена в рабочий режим.</w:t>
            </w:r>
          </w:p>
          <w:p w:rsidR="00A97B88" w:rsidRDefault="00A97B88" w:rsidP="00A97B88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Соблюден порядок на рабочем месте </w:t>
            </w:r>
          </w:p>
          <w:p w:rsidR="00A97B88" w:rsidRDefault="00A97B88" w:rsidP="00A97B88">
            <w:pPr>
              <w:numPr>
                <w:ilvl w:val="0"/>
                <w:numId w:val="3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Использованы средства индивидуальной защиты.</w:t>
            </w:r>
          </w:p>
        </w:tc>
      </w:tr>
      <w:tr w:rsidR="00A97B88" w:rsidRPr="009D04EE" w:rsidTr="000D4AF1">
        <w:tc>
          <w:tcPr>
            <w:tcW w:w="282" w:type="pct"/>
            <w:shd w:val="clear" w:color="auto" w:fill="00B050"/>
          </w:tcPr>
          <w:p w:rsidR="00A97B88" w:rsidRPr="00473C4A" w:rsidRDefault="00A97B88" w:rsidP="00A97B8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:rsidR="00A97B88" w:rsidRDefault="00A97B88" w:rsidP="00A97B88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Эксплуатация оборудования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A97B88" w:rsidRDefault="00A97B88" w:rsidP="00A97B88">
            <w:pPr>
              <w:pStyle w:val="aff1"/>
              <w:numPr>
                <w:ilvl w:val="0"/>
                <w:numId w:val="34"/>
              </w:numPr>
              <w:spacing w:after="0" w:line="240" w:lineRule="auto"/>
              <w:ind w:left="0" w:firstLine="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Подготовил компрессорную и насосную установку к   пуску</w:t>
            </w:r>
          </w:p>
          <w:p w:rsidR="00A97B88" w:rsidRDefault="00A97B88" w:rsidP="00A97B88">
            <w:pPr>
              <w:pStyle w:val="aff1"/>
              <w:numPr>
                <w:ilvl w:val="0"/>
                <w:numId w:val="34"/>
              </w:numPr>
              <w:spacing w:after="0" w:line="240" w:lineRule="auto"/>
              <w:ind w:left="0" w:firstLine="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Произвел пробный пуск установки</w:t>
            </w:r>
          </w:p>
          <w:p w:rsidR="00A97B88" w:rsidRDefault="00A97B88" w:rsidP="00A97B88">
            <w:pPr>
              <w:pStyle w:val="aff1"/>
              <w:numPr>
                <w:ilvl w:val="0"/>
                <w:numId w:val="34"/>
              </w:numPr>
              <w:spacing w:after="0" w:line="240" w:lineRule="auto"/>
              <w:ind w:left="0" w:firstLine="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Реализован пуск установки согласно «Инструкциям по эксплуатации насосной и компрессорной установки».</w:t>
            </w:r>
          </w:p>
          <w:p w:rsidR="00A97B88" w:rsidRDefault="00A97B88" w:rsidP="00A97B88">
            <w:pPr>
              <w:pStyle w:val="aff1"/>
              <w:numPr>
                <w:ilvl w:val="0"/>
                <w:numId w:val="34"/>
              </w:numPr>
              <w:spacing w:after="0" w:line="240" w:lineRule="auto"/>
              <w:ind w:left="0" w:firstLine="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Произведен обход и контроль оборудования </w:t>
            </w:r>
          </w:p>
          <w:p w:rsidR="00A97B88" w:rsidRDefault="00A97B88" w:rsidP="00A97B88">
            <w:pPr>
              <w:pStyle w:val="aff1"/>
              <w:numPr>
                <w:ilvl w:val="0"/>
                <w:numId w:val="34"/>
              </w:numPr>
              <w:spacing w:after="0" w:line="240" w:lineRule="auto"/>
              <w:ind w:left="0" w:firstLine="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Реализован останов компрессорной установки согласно «Инструкциям по эксплуатации насосной и компрессорной установки».</w:t>
            </w:r>
          </w:p>
        </w:tc>
      </w:tr>
      <w:tr w:rsidR="00A97B88" w:rsidRPr="009D04EE" w:rsidTr="00D17132">
        <w:tc>
          <w:tcPr>
            <w:tcW w:w="282" w:type="pct"/>
            <w:shd w:val="clear" w:color="auto" w:fill="00B050"/>
          </w:tcPr>
          <w:p w:rsidR="00A97B88" w:rsidRPr="00473C4A" w:rsidRDefault="00A97B88" w:rsidP="00A97B8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:rsidR="00A97B88" w:rsidRDefault="00A97B88" w:rsidP="00A97B88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Ремонт оборудования (подготовка к Текущему ремонту, Среднему ремонту, Капитальному ремонту)</w:t>
            </w:r>
          </w:p>
        </w:tc>
        <w:tc>
          <w:tcPr>
            <w:tcW w:w="3149" w:type="pct"/>
            <w:shd w:val="clear" w:color="auto" w:fill="auto"/>
          </w:tcPr>
          <w:p w:rsidR="00A97B88" w:rsidRDefault="00A97B88" w:rsidP="00A97B88">
            <w:pPr>
              <w:pStyle w:val="aff1"/>
              <w:numPr>
                <w:ilvl w:val="0"/>
                <w:numId w:val="34"/>
              </w:numPr>
              <w:spacing w:after="0" w:line="240" w:lineRule="auto"/>
              <w:ind w:left="0" w:firstLine="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Подготовлено основное оборудование к текущему ремонту.</w:t>
            </w:r>
          </w:p>
          <w:p w:rsidR="00A97B88" w:rsidRDefault="00A97B88" w:rsidP="00A97B88">
            <w:pPr>
              <w:pStyle w:val="aff8"/>
              <w:numPr>
                <w:ilvl w:val="0"/>
                <w:numId w:val="34"/>
              </w:numPr>
              <w:spacing w:before="0" w:beforeAutospacing="0" w:after="0" w:afterAutospacing="0"/>
              <w:ind w:left="0" w:firstLine="13"/>
              <w:jc w:val="both"/>
            </w:pPr>
            <w:r>
              <w:t>Произвести подготовку к среднему и капитальному ремонту</w:t>
            </w:r>
          </w:p>
          <w:p w:rsidR="00A97B88" w:rsidRDefault="00A97B88" w:rsidP="00A97B88">
            <w:pPr>
              <w:pStyle w:val="aff8"/>
              <w:numPr>
                <w:ilvl w:val="0"/>
                <w:numId w:val="34"/>
              </w:numPr>
              <w:spacing w:before="0" w:beforeAutospacing="0" w:after="0" w:afterAutospacing="0"/>
              <w:ind w:left="0" w:firstLine="13"/>
              <w:jc w:val="both"/>
            </w:pPr>
            <w:r>
              <w:t>Реализован вывод из ремонта компрессорной и насосной установки согласно «Инструкциям по эксплуатации насосной и компрессорной установки».</w:t>
            </w:r>
          </w:p>
        </w:tc>
      </w:tr>
      <w:tr w:rsidR="00A97B88" w:rsidRPr="009D04EE" w:rsidTr="00D17132">
        <w:tc>
          <w:tcPr>
            <w:tcW w:w="282" w:type="pct"/>
            <w:shd w:val="clear" w:color="auto" w:fill="00B050"/>
          </w:tcPr>
          <w:p w:rsidR="00A97B88" w:rsidRPr="00473C4A" w:rsidRDefault="00A97B88" w:rsidP="00A97B8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:rsidR="00A97B88" w:rsidRDefault="00A97B88" w:rsidP="00A97B88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Корректировка параметров технологического процесса</w:t>
            </w:r>
          </w:p>
        </w:tc>
        <w:tc>
          <w:tcPr>
            <w:tcW w:w="3149" w:type="pct"/>
            <w:shd w:val="clear" w:color="auto" w:fill="auto"/>
          </w:tcPr>
          <w:p w:rsidR="00A97B88" w:rsidRDefault="00A97B88" w:rsidP="00A97B88">
            <w:pPr>
              <w:pStyle w:val="aff1"/>
              <w:numPr>
                <w:ilvl w:val="0"/>
                <w:numId w:val="35"/>
              </w:numPr>
              <w:spacing w:after="0" w:line="240" w:lineRule="auto"/>
              <w:ind w:left="2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Ознакомлен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рабочей документацией и нормами заданных технологических показателей. </w:t>
            </w:r>
          </w:p>
          <w:p w:rsidR="00A97B88" w:rsidRDefault="00A97B88" w:rsidP="00A97B88">
            <w:pPr>
              <w:pStyle w:val="aff1"/>
              <w:numPr>
                <w:ilvl w:val="0"/>
                <w:numId w:val="35"/>
              </w:numPr>
              <w:spacing w:after="0" w:line="240" w:lineRule="auto"/>
              <w:ind w:left="2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Произведено сравнение показателей на приборах с рабочими параметрами. </w:t>
            </w:r>
          </w:p>
          <w:p w:rsidR="00A97B88" w:rsidRDefault="00A97B88" w:rsidP="00A97B88">
            <w:pPr>
              <w:pStyle w:val="aff1"/>
              <w:numPr>
                <w:ilvl w:val="0"/>
                <w:numId w:val="35"/>
              </w:numPr>
              <w:spacing w:after="0" w:line="240" w:lineRule="auto"/>
              <w:ind w:left="2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Произведена корректировка параметров согласно нормам </w:t>
            </w:r>
          </w:p>
          <w:p w:rsidR="00A97B88" w:rsidRDefault="00A97B88" w:rsidP="00A97B88">
            <w:pPr>
              <w:pStyle w:val="aff1"/>
              <w:numPr>
                <w:ilvl w:val="0"/>
                <w:numId w:val="35"/>
              </w:numPr>
              <w:spacing w:after="0" w:line="240" w:lineRule="auto"/>
              <w:ind w:left="2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Заполнен режимный лист.</w:t>
            </w:r>
          </w:p>
        </w:tc>
      </w:tr>
      <w:tr w:rsidR="00A97B88" w:rsidRPr="009D04EE" w:rsidTr="000D4AF1">
        <w:tc>
          <w:tcPr>
            <w:tcW w:w="282" w:type="pct"/>
            <w:shd w:val="clear" w:color="auto" w:fill="00B050"/>
          </w:tcPr>
          <w:p w:rsidR="00A97B88" w:rsidRPr="00473C4A" w:rsidRDefault="00A97B88" w:rsidP="00A97B8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:rsidR="00A97B88" w:rsidRDefault="00A97B88" w:rsidP="00A97B88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Отработка аварийных ситуаций 1 </w:t>
            </w:r>
            <w:r>
              <w:rPr>
                <w:b/>
                <w:sz w:val="24"/>
                <w:szCs w:val="24"/>
              </w:rPr>
              <w:lastRenderedPageBreak/>
              <w:t>(механическая)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A97B88" w:rsidRDefault="00A97B88" w:rsidP="00A97B88">
            <w:pPr>
              <w:pStyle w:val="aff1"/>
              <w:numPr>
                <w:ilvl w:val="0"/>
                <w:numId w:val="36"/>
              </w:numPr>
              <w:spacing w:after="0" w:line="240" w:lineRule="auto"/>
              <w:ind w:left="2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Произведена оценка масштабов аварии.</w:t>
            </w:r>
          </w:p>
          <w:p w:rsidR="00A97B88" w:rsidRDefault="00A97B88" w:rsidP="00A97B88">
            <w:pPr>
              <w:pStyle w:val="aff1"/>
              <w:numPr>
                <w:ilvl w:val="0"/>
                <w:numId w:val="36"/>
              </w:numPr>
              <w:spacing w:after="0" w:line="240" w:lineRule="auto"/>
              <w:ind w:left="2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Произведено восстановительные работы.</w:t>
            </w:r>
          </w:p>
          <w:p w:rsidR="00A97B88" w:rsidRDefault="00A97B88" w:rsidP="00A97B88">
            <w:pPr>
              <w:pStyle w:val="aff1"/>
              <w:numPr>
                <w:ilvl w:val="0"/>
                <w:numId w:val="36"/>
              </w:numPr>
              <w:spacing w:after="0" w:line="240" w:lineRule="auto"/>
              <w:ind w:left="2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Реализовано информирование эксперта об аварии</w:t>
            </w:r>
          </w:p>
          <w:p w:rsidR="00A97B88" w:rsidRDefault="00A97B88" w:rsidP="00A97B88">
            <w:pPr>
              <w:pStyle w:val="aff1"/>
              <w:numPr>
                <w:ilvl w:val="0"/>
                <w:numId w:val="36"/>
              </w:numPr>
              <w:spacing w:after="0" w:line="240" w:lineRule="auto"/>
              <w:ind w:left="2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Восстановлена работа установки.</w:t>
            </w:r>
          </w:p>
          <w:p w:rsidR="00A97B88" w:rsidRDefault="00A97B88" w:rsidP="00A97B88">
            <w:pPr>
              <w:pStyle w:val="aff1"/>
              <w:numPr>
                <w:ilvl w:val="0"/>
                <w:numId w:val="36"/>
              </w:numPr>
              <w:spacing w:after="0" w:line="240" w:lineRule="auto"/>
              <w:ind w:left="2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Компрессорная и насосная установка выведена на нормальный режим работы согласно технологическому регламенту. </w:t>
            </w:r>
          </w:p>
          <w:p w:rsidR="00A97B88" w:rsidRDefault="00A97B88" w:rsidP="00A97B88">
            <w:pPr>
              <w:pStyle w:val="aff1"/>
              <w:numPr>
                <w:ilvl w:val="0"/>
                <w:numId w:val="36"/>
              </w:numPr>
              <w:spacing w:after="0" w:line="240" w:lineRule="auto"/>
              <w:ind w:left="2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Соблюден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порядка на рабочем месте.</w:t>
            </w:r>
          </w:p>
          <w:p w:rsidR="00A97B88" w:rsidRDefault="00A97B88" w:rsidP="00A97B88">
            <w:pPr>
              <w:pStyle w:val="aff1"/>
              <w:numPr>
                <w:ilvl w:val="0"/>
                <w:numId w:val="36"/>
              </w:numPr>
              <w:spacing w:after="0" w:line="240" w:lineRule="auto"/>
              <w:ind w:left="2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Использованы необходимых средств индивидуальной защиты.</w:t>
            </w:r>
            <w:proofErr w:type="gramEnd"/>
          </w:p>
        </w:tc>
      </w:tr>
      <w:tr w:rsidR="00A97B88" w:rsidRPr="009D04EE" w:rsidTr="000D4AF1">
        <w:tc>
          <w:tcPr>
            <w:tcW w:w="282" w:type="pct"/>
            <w:shd w:val="clear" w:color="auto" w:fill="00B050"/>
          </w:tcPr>
          <w:p w:rsidR="00A97B88" w:rsidRPr="00473C4A" w:rsidRDefault="00A97B88" w:rsidP="00A97B8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Е</w:t>
            </w:r>
          </w:p>
        </w:tc>
        <w:tc>
          <w:tcPr>
            <w:tcW w:w="1569" w:type="pct"/>
            <w:shd w:val="clear" w:color="auto" w:fill="92D050"/>
          </w:tcPr>
          <w:p w:rsidR="00A97B88" w:rsidRDefault="00A97B88" w:rsidP="00A97B8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Построение и чтение чертежей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A97B88" w:rsidRDefault="00A97B88" w:rsidP="00A97B88">
            <w:pPr>
              <w:pStyle w:val="aff1"/>
              <w:numPr>
                <w:ilvl w:val="0"/>
                <w:numId w:val="37"/>
              </w:numPr>
              <w:spacing w:after="0" w:line="240" w:lineRule="auto"/>
              <w:ind w:hanging="69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Прописаны на сборочном чертеже верные названия каждой позиции основных сборочных единиц оборудования.</w:t>
            </w:r>
          </w:p>
          <w:p w:rsidR="00A97B88" w:rsidRDefault="00A97B88" w:rsidP="00A97B88">
            <w:pPr>
              <w:pStyle w:val="aff1"/>
              <w:numPr>
                <w:ilvl w:val="0"/>
                <w:numId w:val="37"/>
              </w:numPr>
              <w:spacing w:after="0" w:line="240" w:lineRule="auto"/>
              <w:ind w:hanging="69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Вычерчена схема по описанию технологической обвязки компрессорной и насосной установки.</w:t>
            </w:r>
          </w:p>
        </w:tc>
      </w:tr>
      <w:tr w:rsidR="00A97B88" w:rsidRPr="009D04EE" w:rsidTr="000D4AF1">
        <w:tc>
          <w:tcPr>
            <w:tcW w:w="282" w:type="pct"/>
            <w:shd w:val="clear" w:color="auto" w:fill="00B050"/>
          </w:tcPr>
          <w:p w:rsidR="00A97B88" w:rsidRPr="00473C4A" w:rsidRDefault="00A97B88" w:rsidP="00A97B8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</w:t>
            </w:r>
          </w:p>
        </w:tc>
        <w:tc>
          <w:tcPr>
            <w:tcW w:w="1569" w:type="pct"/>
            <w:shd w:val="clear" w:color="auto" w:fill="92D050"/>
          </w:tcPr>
          <w:p w:rsidR="00A97B88" w:rsidRDefault="00A97B88" w:rsidP="00A97B8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Отработка аварийных ситуаций 2 (экстремальная)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A97B88" w:rsidRDefault="00A97B88" w:rsidP="00A97B88">
            <w:pPr>
              <w:pStyle w:val="aff1"/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Произведена оценка масштабов аварии.</w:t>
            </w:r>
          </w:p>
          <w:p w:rsidR="00A97B88" w:rsidRDefault="00A97B88" w:rsidP="00A97B88">
            <w:pPr>
              <w:pStyle w:val="aff1"/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Произведено восстановительные работы.</w:t>
            </w:r>
          </w:p>
          <w:p w:rsidR="00A97B88" w:rsidRDefault="00A97B88" w:rsidP="00A97B88">
            <w:pPr>
              <w:pStyle w:val="aff1"/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Реализовано информирование эксперта об аварии</w:t>
            </w:r>
          </w:p>
          <w:p w:rsidR="00A97B88" w:rsidRDefault="00A97B88" w:rsidP="00A97B88">
            <w:pPr>
              <w:pStyle w:val="aff1"/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Компрессорная и насосная установка выведена на нормальный режим работы согласно технологическому регламенту. </w:t>
            </w:r>
          </w:p>
          <w:p w:rsidR="00A97B88" w:rsidRDefault="00A97B88" w:rsidP="00A97B88">
            <w:pPr>
              <w:pStyle w:val="aff1"/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 порядок на рабочем месте.</w:t>
            </w:r>
          </w:p>
          <w:p w:rsidR="00A97B88" w:rsidRDefault="00A97B88" w:rsidP="00A97B88">
            <w:pPr>
              <w:pStyle w:val="aff1"/>
              <w:numPr>
                <w:ilvl w:val="0"/>
                <w:numId w:val="3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Использованы необходимые средства индивидуальной защиты.</w:t>
            </w:r>
          </w:p>
        </w:tc>
      </w:tr>
    </w:tbl>
    <w:p w:rsidR="0037535C" w:rsidRPr="00F10695" w:rsidRDefault="0037535C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625" w:rsidRPr="00F10695" w:rsidRDefault="00F1069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0" w:name="_Toc142037188"/>
      <w:r w:rsidRPr="00B33456">
        <w:rPr>
          <w:rFonts w:ascii="Times New Roman" w:hAnsi="Times New Roman"/>
          <w:szCs w:val="28"/>
        </w:rPr>
        <w:t>1.5. Содержание конкурсного задани</w:t>
      </w:r>
      <w:bookmarkEnd w:id="10"/>
      <w:r w:rsidRPr="00B33456">
        <w:rPr>
          <w:rFonts w:ascii="Times New Roman" w:hAnsi="Times New Roman"/>
          <w:szCs w:val="28"/>
        </w:rPr>
        <w:t>я</w:t>
      </w:r>
    </w:p>
    <w:p w:rsidR="009E52E7" w:rsidRPr="00F10695" w:rsidRDefault="009E52E7" w:rsidP="00F106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="00A97B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20 часов 00 </w:t>
      </w:r>
      <w:r w:rsid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:rsidR="009E52E7" w:rsidRPr="00F10695" w:rsidRDefault="00A97B88" w:rsidP="00F106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3 дня</w:t>
      </w:r>
    </w:p>
    <w:p w:rsidR="009E52E7" w:rsidRPr="00F10695" w:rsidRDefault="009E52E7" w:rsidP="00F106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</w:t>
      </w:r>
      <w:proofErr w:type="gramStart"/>
      <w:r w:rsidRPr="00F10695">
        <w:rPr>
          <w:rFonts w:ascii="Times New Roman" w:hAnsi="Times New Roman" w:cs="Times New Roman"/>
          <w:sz w:val="28"/>
          <w:szCs w:val="28"/>
        </w:rPr>
        <w:t>КЗ</w:t>
      </w:r>
      <w:proofErr w:type="gramEnd"/>
      <w:r w:rsidRPr="00F10695">
        <w:rPr>
          <w:rFonts w:ascii="Times New Roman" w:hAnsi="Times New Roman" w:cs="Times New Roman"/>
          <w:sz w:val="28"/>
          <w:szCs w:val="28"/>
        </w:rPr>
        <w:t xml:space="preserve"> включа</w:t>
      </w:r>
      <w:r w:rsidR="00F10695">
        <w:rPr>
          <w:rFonts w:ascii="Times New Roman" w:hAnsi="Times New Roman" w:cs="Times New Roman"/>
          <w:sz w:val="28"/>
          <w:szCs w:val="28"/>
        </w:rPr>
        <w:t>ет</w:t>
      </w:r>
      <w:r w:rsidRPr="00F10695">
        <w:rPr>
          <w:rFonts w:ascii="Times New Roman" w:hAnsi="Times New Roman" w:cs="Times New Roman"/>
          <w:sz w:val="28"/>
          <w:szCs w:val="28"/>
        </w:rPr>
        <w:t xml:space="preserve"> оценку по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Pr="00F10695">
        <w:rPr>
          <w:rFonts w:ascii="Times New Roman" w:hAnsi="Times New Roman" w:cs="Times New Roman"/>
          <w:sz w:val="28"/>
          <w:szCs w:val="28"/>
        </w:rPr>
        <w:t xml:space="preserve">каждому из разделов </w:t>
      </w:r>
      <w:r w:rsidR="00F35F4F" w:rsidRPr="00F10695">
        <w:rPr>
          <w:rFonts w:ascii="Times New Roman" w:hAnsi="Times New Roman" w:cs="Times New Roman"/>
          <w:sz w:val="28"/>
          <w:szCs w:val="28"/>
        </w:rPr>
        <w:t>требований</w:t>
      </w:r>
      <w:r w:rsidRPr="00F10695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:rsidR="009E52E7" w:rsidRPr="00F10695" w:rsidRDefault="009E52E7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561024" w:rsidRPr="00F10695">
        <w:rPr>
          <w:rFonts w:ascii="Times New Roman" w:hAnsi="Times New Roman" w:cs="Times New Roman"/>
          <w:sz w:val="28"/>
          <w:szCs w:val="28"/>
        </w:rPr>
        <w:t>конкурсанта</w:t>
      </w:r>
      <w:r w:rsidRP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F10695">
        <w:rPr>
          <w:rFonts w:ascii="Times New Roman" w:hAnsi="Times New Roman" w:cs="Times New Roman"/>
          <w:sz w:val="28"/>
          <w:szCs w:val="28"/>
        </w:rPr>
        <w:t>проводит</w:t>
      </w:r>
      <w:r w:rsidRPr="00F10695">
        <w:rPr>
          <w:rFonts w:ascii="Times New Roman" w:hAnsi="Times New Roman" w:cs="Times New Roman"/>
          <w:sz w:val="28"/>
          <w:szCs w:val="28"/>
        </w:rPr>
        <w:t>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F10695">
        <w:rPr>
          <w:rFonts w:ascii="Times New Roman" w:hAnsi="Times New Roman" w:cs="Times New Roman"/>
          <w:sz w:val="28"/>
          <w:szCs w:val="28"/>
        </w:rPr>
        <w:t>.</w:t>
      </w:r>
    </w:p>
    <w:p w:rsidR="005A1625" w:rsidRPr="00F10695" w:rsidRDefault="005A162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1" w:name="_Toc142037189"/>
      <w:r w:rsidRPr="00F10695">
        <w:rPr>
          <w:rFonts w:ascii="Times New Roman" w:hAnsi="Times New Roman"/>
          <w:szCs w:val="28"/>
        </w:rPr>
        <w:t xml:space="preserve">1.5.1. </w:t>
      </w:r>
      <w:r w:rsidR="008C41F7" w:rsidRPr="00F10695">
        <w:rPr>
          <w:rFonts w:ascii="Times New Roman" w:hAnsi="Times New Roman"/>
          <w:szCs w:val="28"/>
        </w:rPr>
        <w:t>Разработка/выбор конкурсного задания</w:t>
      </w:r>
      <w:bookmarkEnd w:id="11"/>
    </w:p>
    <w:p w:rsidR="008C41F7" w:rsidRPr="00F10695" w:rsidRDefault="008C41F7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A9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обязательную к выполнени</w:t>
      </w:r>
      <w:r w:rsidR="00A9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часть (инвариант) – А, Б, В, Г, Д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модулей,</w:t>
      </w:r>
      <w:r w:rsidR="00A97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вариативную часть </w:t>
      </w:r>
      <w:r w:rsidR="00A97B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– Е, Ж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модулей.</w:t>
      </w:r>
      <w:proofErr w:type="gramEnd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Общее количество баллов конкурсного задания </w:t>
      </w:r>
      <w:r w:rsidR="00D4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всем модулям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100.</w:t>
      </w:r>
    </w:p>
    <w:p w:rsidR="00BE2ED0" w:rsidRPr="00F10695" w:rsidRDefault="00BE2ED0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</w:t>
      </w:r>
      <w:proofErr w:type="gramEnd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(инвариант) выполняется всеми регионами без исключения на всех уровнях чемпионатов.</w:t>
      </w:r>
      <w:r w:rsidR="00F77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73D9" w:rsidRPr="00F773D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Вариативная часть может подвергаться изменениям, в зависимости от потребностей региона в технологиях и специалистах.</w:t>
      </w:r>
    </w:p>
    <w:p w:rsidR="00BE2ED0" w:rsidRDefault="00BE2ED0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ни один из модулей вариативной части не подходит под запрос работодателя конкретного региона, то вариативны</w:t>
      </w:r>
      <w:proofErr w:type="gramStart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gramEnd"/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е) модуль(и) формируется</w:t>
      </w:r>
      <w:r w:rsidR="00D4540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D45405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proofErr w:type="spellEnd"/>
      <w:r w:rsidR="00D4540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регионом самостоятельно под запрос работодателя. </w:t>
      </w:r>
      <w:r w:rsidR="00F77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Исключать вариативную часть из конкурсного задания запрещается. Допускается объединение вариативных модулей, однако общее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</w:t>
      </w:r>
      <w:r w:rsidR="00F773D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отведенное на выполнение вариативн</w:t>
      </w:r>
      <w:r w:rsidR="00D45405">
        <w:rPr>
          <w:rFonts w:ascii="Times New Roman" w:eastAsia="Times New Roman" w:hAnsi="Times New Roman" w:cs="Times New Roman"/>
          <w:sz w:val="28"/>
          <w:szCs w:val="28"/>
          <w:lang w:eastAsia="ru-RU"/>
        </w:rPr>
        <w:t>ог</w:t>
      </w:r>
      <w:proofErr w:type="gramStart"/>
      <w:r w:rsidR="00D45405">
        <w:rPr>
          <w:rFonts w:ascii="Times New Roman" w:eastAsia="Times New Roman" w:hAnsi="Times New Roman" w:cs="Times New Roman"/>
          <w:sz w:val="28"/>
          <w:szCs w:val="28"/>
          <w:lang w:eastAsia="ru-RU"/>
        </w:rPr>
        <w:t>о(</w:t>
      </w:r>
      <w:proofErr w:type="spellStart"/>
      <w:proofErr w:type="gramEnd"/>
      <w:r w:rsidR="00F773D9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="00D4540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7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ля(ей) и количество баллов в критериях оценки по аспектам не </w:t>
      </w:r>
      <w:r w:rsidR="00F773D9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A9035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меняются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4AF1" w:rsidRPr="00F10695" w:rsidRDefault="000D4AF1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AE0" w:rsidRPr="00F10695" w:rsidRDefault="00730AE0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2" w:name="_Toc142037190"/>
      <w:r w:rsidRPr="00F10695">
        <w:rPr>
          <w:rFonts w:ascii="Times New Roman" w:hAnsi="Times New Roman"/>
          <w:szCs w:val="28"/>
        </w:rPr>
        <w:t>1.5.2. Структура модулей конкурсного задания</w:t>
      </w:r>
      <w:bookmarkEnd w:id="12"/>
    </w:p>
    <w:p w:rsidR="00730AE0" w:rsidRPr="00F10695" w:rsidRDefault="00730AE0" w:rsidP="00F1069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654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Название модуля</w:t>
      </w:r>
      <w:r w:rsidR="004654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96994"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:rsidR="00730AE0" w:rsidRPr="00465470" w:rsidRDefault="00730AE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</w:t>
      </w:r>
      <w:r w:rsidR="00465470"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46547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220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час 30 </w:t>
      </w:r>
      <w:r w:rsidR="00465470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:rsidR="00465470" w:rsidRDefault="00730AE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 w:rsid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5A5F42" w:rsidRDefault="005A5F42" w:rsidP="005A5F4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Конкурсанту предоставляется в распечатанном виде:</w:t>
      </w:r>
    </w:p>
    <w:p w:rsidR="005A5F42" w:rsidRDefault="005A5F42" w:rsidP="000D4AF1">
      <w:pPr>
        <w:numPr>
          <w:ilvl w:val="0"/>
          <w:numId w:val="40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инструкция по эксплуатации агрегата;</w:t>
      </w:r>
    </w:p>
    <w:p w:rsidR="005A5F42" w:rsidRDefault="005A5F42" w:rsidP="000D4AF1">
      <w:pPr>
        <w:numPr>
          <w:ilvl w:val="0"/>
          <w:numId w:val="40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технологический регламент.</w:t>
      </w:r>
    </w:p>
    <w:p w:rsidR="005A5F42" w:rsidRDefault="005A5F42" w:rsidP="005A5F4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F42" w:rsidRDefault="005A5F42" w:rsidP="005A5F4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 должен произвести:</w:t>
      </w:r>
    </w:p>
    <w:p w:rsidR="005A5F42" w:rsidRDefault="005A5F42" w:rsidP="005A5F42">
      <w:pPr>
        <w:numPr>
          <w:ilvl w:val="0"/>
          <w:numId w:val="39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осмотр компрессорной установки (</w:t>
      </w:r>
      <w:hyperlink r:id="rId10" w:tooltip="Приложения/Приложение%207%20КУ.docx" w:history="1">
        <w:r w:rsidR="00A90358">
          <w:rPr>
            <w:rStyle w:val="ae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Приложение №6 Образец компрессорной установки.docx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</w:p>
    <w:p w:rsidR="005A5F42" w:rsidRDefault="005A5F42" w:rsidP="005A5F42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A5F42" w:rsidRDefault="005A5F42" w:rsidP="005A5F42">
      <w:pPr>
        <w:numPr>
          <w:ilvl w:val="0"/>
          <w:numId w:val="39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осмотр насосной установки (</w:t>
      </w:r>
      <w:hyperlink r:id="rId11" w:tooltip="Приложения/Приложение%208%20НУ.docx" w:history="1">
        <w:r w:rsidR="00A90358">
          <w:rPr>
            <w:rStyle w:val="ae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Приложение №7 Образец насосной установки.docx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5A5F42" w:rsidRDefault="005A5F42" w:rsidP="005A5F42">
      <w:pPr>
        <w:numPr>
          <w:ilvl w:val="0"/>
          <w:numId w:val="39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осмотр вспомогательного оборудования;</w:t>
      </w:r>
    </w:p>
    <w:p w:rsidR="005A5F42" w:rsidRDefault="005A5F42" w:rsidP="005A5F42">
      <w:pPr>
        <w:numPr>
          <w:ilvl w:val="0"/>
          <w:numId w:val="39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осмотр целостности и сроков поверки контрольно-измерительных приборов;</w:t>
      </w:r>
    </w:p>
    <w:p w:rsidR="005A5F42" w:rsidRDefault="005A5F42" w:rsidP="005A5F42">
      <w:pPr>
        <w:numPr>
          <w:ilvl w:val="0"/>
          <w:numId w:val="39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 рабочих параметров технологического процесса. </w:t>
      </w:r>
    </w:p>
    <w:p w:rsidR="005A5F42" w:rsidRDefault="005A5F42" w:rsidP="005A5F4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5F42" w:rsidRDefault="005A5F42" w:rsidP="005A5F4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ходе выполнения модуля конкурсант:</w:t>
      </w:r>
    </w:p>
    <w:p w:rsidR="005A5F42" w:rsidRDefault="005A5F42" w:rsidP="005A5F42">
      <w:pPr>
        <w:numPr>
          <w:ilvl w:val="0"/>
          <w:numId w:val="40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заполняет журнал приема сдачи смены (</w:t>
      </w:r>
      <w:hyperlink r:id="rId12" w:tooltip="Приложения/Приложение%2011%20Журнал%20приема-сдачи.docx" w:history="1">
        <w:r w:rsidR="00A90358">
          <w:rPr>
            <w:rStyle w:val="ae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Приложение №10 Журнал приема-сдачи смен.docx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5A5F42" w:rsidRDefault="005A5F42" w:rsidP="005A5F42">
      <w:pPr>
        <w:numPr>
          <w:ilvl w:val="0"/>
          <w:numId w:val="40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заполняет режимный лист (</w:t>
      </w:r>
      <w:hyperlink r:id="rId13" w:tooltip="Приложения/Приложение%2012%20Режимный%20лист.docx" w:history="1">
        <w:r w:rsidR="00A90358">
          <w:rPr>
            <w:rStyle w:val="ae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Приложение №11 Режимный лист.docx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5A5F42" w:rsidRDefault="005A5F42" w:rsidP="005A5F42">
      <w:pPr>
        <w:numPr>
          <w:ilvl w:val="0"/>
          <w:numId w:val="40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заполняет лист учета пробега оборудования (</w:t>
      </w:r>
      <w:hyperlink r:id="rId14" w:tooltip="Приложения/Приложение%2014%20Лист%20учета%20пробега%20оборудования.docx" w:history="1">
        <w:r w:rsidR="00A90358">
          <w:rPr>
            <w:rStyle w:val="ae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Приложение №13 Лист учета пробега оборудования.docx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5A5F42" w:rsidRDefault="005A5F42" w:rsidP="005A5F42">
      <w:pPr>
        <w:numPr>
          <w:ilvl w:val="0"/>
          <w:numId w:val="40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чистоту и уровень масла агрегата;</w:t>
      </w:r>
    </w:p>
    <w:p w:rsidR="005A5F42" w:rsidRDefault="005A5F42" w:rsidP="005A5F42">
      <w:pPr>
        <w:numPr>
          <w:ilvl w:val="0"/>
          <w:numId w:val="40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  <w:t>производит проверку чистоты фильтра на основании показаний манометров;</w:t>
      </w:r>
    </w:p>
    <w:p w:rsidR="005A5F42" w:rsidRDefault="005A5F42" w:rsidP="005A5F42">
      <w:pPr>
        <w:numPr>
          <w:ilvl w:val="0"/>
          <w:numId w:val="40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  <w:t>производит осмотр и комплектацию пожарных постов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A5F42" w:rsidRDefault="005A5F42" w:rsidP="005A5F42">
      <w:pPr>
        <w:numPr>
          <w:ilvl w:val="0"/>
          <w:numId w:val="40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осматривает, диагностирует насосную и компрессорную установку, и выявляет неисправность при ее наличии;</w:t>
      </w:r>
    </w:p>
    <w:p w:rsidR="005A5F42" w:rsidRDefault="005A5F42" w:rsidP="005A5F42">
      <w:pPr>
        <w:numPr>
          <w:ilvl w:val="0"/>
          <w:numId w:val="40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устраняет неисправность на технологическом участке;</w:t>
      </w:r>
    </w:p>
    <w:p w:rsidR="005A5F42" w:rsidRDefault="005A5F42" w:rsidP="005A5F42">
      <w:pPr>
        <w:numPr>
          <w:ilvl w:val="0"/>
          <w:numId w:val="40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выводит установку в рабочий режим.</w:t>
      </w:r>
    </w:p>
    <w:p w:rsidR="005A5F42" w:rsidRDefault="005A5F42" w:rsidP="005A5F4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5F42" w:rsidRDefault="005A5F42" w:rsidP="005A5F4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Модуль считается выполненным при условии внесении записи в сменный журнал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смены (</w:t>
      </w:r>
      <w:hyperlink r:id="rId15" w:tooltip="Приложения/Приложение%2011%20Журнал%20приема-сдачи.docx" w:history="1">
        <w:r w:rsidR="00A90358">
          <w:rPr>
            <w:rStyle w:val="ae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Приложение №10 Журнал приема-сдачи смен.docx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окончании осмотра, контроля и выявленной неполадки во время диагностики вспомогательного оборудования, компрессорной и насосной установки.</w:t>
      </w:r>
    </w:p>
    <w:p w:rsidR="00730AE0" w:rsidRDefault="00730AE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5470" w:rsidRPr="00F10695" w:rsidRDefault="00465470" w:rsidP="0046547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A5F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Эксплуатация оборудования</w:t>
      </w:r>
      <w:r w:rsidR="005A5F42"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:rsidR="00465470" w:rsidRPr="00465470" w:rsidRDefault="00465470" w:rsidP="0046547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A5F42" w:rsidRPr="005A5F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</w:t>
      </w:r>
      <w:r w:rsidR="005A5F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часа  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:rsidR="00465470" w:rsidRDefault="00465470" w:rsidP="0046547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5A5F42" w:rsidRDefault="005A5F42" w:rsidP="005A5F4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Конкурсанту предоставляется в распечатанном виде:</w:t>
      </w:r>
    </w:p>
    <w:p w:rsidR="005A5F42" w:rsidRDefault="005A5F42" w:rsidP="005A5F42">
      <w:pPr>
        <w:numPr>
          <w:ilvl w:val="0"/>
          <w:numId w:val="40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инструкция по эксплуатации агрегата;</w:t>
      </w:r>
    </w:p>
    <w:p w:rsidR="005A5F42" w:rsidRDefault="005A5F42" w:rsidP="005A5F42">
      <w:pPr>
        <w:numPr>
          <w:ilvl w:val="0"/>
          <w:numId w:val="40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технологический регламент.</w:t>
      </w:r>
    </w:p>
    <w:p w:rsidR="005A5F42" w:rsidRDefault="005A5F42" w:rsidP="005A5F4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5F42" w:rsidRDefault="005A5F42" w:rsidP="005A5F4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 при эксплуатации:</w:t>
      </w:r>
    </w:p>
    <w:p w:rsidR="005A5F42" w:rsidRDefault="005A5F42" w:rsidP="005A5F42">
      <w:pPr>
        <w:numPr>
          <w:ilvl w:val="0"/>
          <w:numId w:val="4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подготавливает насос и компрессор к пуску;</w:t>
      </w:r>
    </w:p>
    <w:p w:rsidR="005A5F42" w:rsidRDefault="005A5F42" w:rsidP="005A5F42">
      <w:pPr>
        <w:numPr>
          <w:ilvl w:val="0"/>
          <w:numId w:val="4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производит пуск установки;</w:t>
      </w:r>
    </w:p>
    <w:p w:rsidR="005A5F42" w:rsidRDefault="005A5F42" w:rsidP="005A5F42">
      <w:pPr>
        <w:numPr>
          <w:ilvl w:val="0"/>
          <w:numId w:val="4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производит нормальный останов установки;</w:t>
      </w:r>
    </w:p>
    <w:p w:rsidR="005A5F42" w:rsidRDefault="005A5F42" w:rsidP="005A5F42">
      <w:pPr>
        <w:numPr>
          <w:ilvl w:val="0"/>
          <w:numId w:val="4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производит переход с основного оборудования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резервный;</w:t>
      </w:r>
    </w:p>
    <w:p w:rsidR="005A5F42" w:rsidRDefault="005A5F42" w:rsidP="005A5F42">
      <w:pPr>
        <w:numPr>
          <w:ilvl w:val="0"/>
          <w:numId w:val="41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производит надзор работающего оборудования. </w:t>
      </w:r>
    </w:p>
    <w:p w:rsidR="005A5F42" w:rsidRDefault="005A5F42" w:rsidP="005A5F4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5F42" w:rsidRDefault="005A5F42" w:rsidP="005A5F4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Модуль считается выполненным при условии внесения записи в сменный журнал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смены (</w:t>
      </w:r>
      <w:hyperlink r:id="rId16" w:tooltip="Приложения/Приложение%2011%20Журнал%20приема-сдачи.docx" w:history="1">
        <w:r w:rsidR="00A90358">
          <w:rPr>
            <w:rStyle w:val="ae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Приложение №10 Журнал приема-сдачи смен.docx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режимный лист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лист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hyperlink r:id="rId17" w:tooltip="Приложения/Приложение%2012%20Режимный%20лист.docx" w:history="1">
        <w:r w:rsidR="00A90358">
          <w:rPr>
            <w:rStyle w:val="ae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Приложение №11 Режимный лист.docx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параметров и времени пуска/останова компрессорной и насосной установки.</w:t>
      </w:r>
    </w:p>
    <w:p w:rsidR="00465470" w:rsidRDefault="0046547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5470" w:rsidRPr="00F10695" w:rsidRDefault="00465470" w:rsidP="0046547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A5F42">
        <w:rPr>
          <w:rFonts w:ascii="Times New Roman" w:eastAsia="Calibri" w:hAnsi="Times New Roman" w:cs="Times New Roman"/>
          <w:b/>
          <w:sz w:val="28"/>
          <w:szCs w:val="28"/>
          <w:highlight w:val="white"/>
          <w:lang w:eastAsia="ru-RU"/>
        </w:rPr>
        <w:t>Ремонт оборудования</w:t>
      </w:r>
      <w:proofErr w:type="gramStart"/>
      <w:r w:rsidR="005A5F42">
        <w:rPr>
          <w:rFonts w:ascii="Times New Roman" w:eastAsia="Calibri" w:hAnsi="Times New Roman" w:cs="Times New Roman"/>
          <w:b/>
          <w:sz w:val="28"/>
          <w:szCs w:val="28"/>
          <w:highlight w:val="white"/>
          <w:lang w:eastAsia="ru-RU"/>
        </w:rPr>
        <w:t>.</w:t>
      </w:r>
      <w:proofErr w:type="gramEnd"/>
      <w:r w:rsidR="005A5F42"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gramStart"/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proofErr w:type="gramEnd"/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нвариант)</w:t>
      </w:r>
    </w:p>
    <w:p w:rsidR="00465470" w:rsidRPr="00465470" w:rsidRDefault="00465470" w:rsidP="0046547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A5F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часа  30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:rsidR="00465470" w:rsidRDefault="00465470" w:rsidP="0046547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5A5F42" w:rsidRDefault="005A5F42" w:rsidP="005A5F4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Конкурсанту предоставляется в распечатанном виде:</w:t>
      </w:r>
    </w:p>
    <w:p w:rsidR="005A5F42" w:rsidRDefault="005A5F42" w:rsidP="005A5F42">
      <w:pPr>
        <w:numPr>
          <w:ilvl w:val="0"/>
          <w:numId w:val="40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инструкция по эксплуатации агрегата.</w:t>
      </w:r>
    </w:p>
    <w:p w:rsidR="005A5F42" w:rsidRDefault="005A5F42" w:rsidP="005A5F4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5F42" w:rsidRDefault="005A5F42" w:rsidP="005A5F4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  <w:t>Конкурсант при выполнении ремонта:</w:t>
      </w:r>
    </w:p>
    <w:p w:rsidR="005A5F42" w:rsidRDefault="005A5F42" w:rsidP="005A5F42">
      <w:pPr>
        <w:numPr>
          <w:ilvl w:val="0"/>
          <w:numId w:val="4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подготавливает к ремонту насос;</w:t>
      </w:r>
    </w:p>
    <w:p w:rsidR="005A5F42" w:rsidRDefault="005A5F42" w:rsidP="005A5F42">
      <w:pPr>
        <w:numPr>
          <w:ilvl w:val="0"/>
          <w:numId w:val="4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 замену фильтрующего элемента - фильтра-грязеуловителя на входе в насос;</w:t>
      </w:r>
    </w:p>
    <w:p w:rsidR="005A5F42" w:rsidRDefault="005A5F42" w:rsidP="005A5F42">
      <w:pPr>
        <w:numPr>
          <w:ilvl w:val="0"/>
          <w:numId w:val="4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 замену манометра на выходе насоса;</w:t>
      </w:r>
    </w:p>
    <w:p w:rsidR="005A5F42" w:rsidRDefault="005A5F42" w:rsidP="005A5F42">
      <w:pPr>
        <w:numPr>
          <w:ilvl w:val="0"/>
          <w:numId w:val="4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 замену сальникового уплотнения вала насоса;</w:t>
      </w:r>
    </w:p>
    <w:p w:rsidR="005A5F42" w:rsidRDefault="005A5F42" w:rsidP="005A5F42">
      <w:pPr>
        <w:numPr>
          <w:ilvl w:val="0"/>
          <w:numId w:val="4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 замену сальникового уплотнения штока задвижки;</w:t>
      </w:r>
    </w:p>
    <w:p w:rsidR="005A5F42" w:rsidRDefault="005A5F42" w:rsidP="005A5F42">
      <w:pPr>
        <w:numPr>
          <w:ilvl w:val="0"/>
          <w:numId w:val="4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подготавливает компрессор к ремонту;</w:t>
      </w:r>
    </w:p>
    <w:p w:rsidR="005A5F42" w:rsidRDefault="005A5F42" w:rsidP="005A5F42">
      <w:pPr>
        <w:numPr>
          <w:ilvl w:val="0"/>
          <w:numId w:val="4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 замену фильтра на входе в компрессор;</w:t>
      </w:r>
    </w:p>
    <w:p w:rsidR="005A5F42" w:rsidRDefault="005A5F42" w:rsidP="005A5F42">
      <w:pPr>
        <w:numPr>
          <w:ilvl w:val="0"/>
          <w:numId w:val="4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 замену масляного фильтра;</w:t>
      </w:r>
    </w:p>
    <w:p w:rsidR="005A5F42" w:rsidRDefault="005A5F42" w:rsidP="005A5F42">
      <w:pPr>
        <w:numPr>
          <w:ilvl w:val="0"/>
          <w:numId w:val="4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производит замену манометра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воздушный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магистрали;</w:t>
      </w:r>
    </w:p>
    <w:p w:rsidR="005A5F42" w:rsidRDefault="005A5F42" w:rsidP="005A5F42">
      <w:pPr>
        <w:numPr>
          <w:ilvl w:val="0"/>
          <w:numId w:val="4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 замену картриджа масляного сепаратора;</w:t>
      </w:r>
    </w:p>
    <w:p w:rsidR="005A5F42" w:rsidRDefault="005A5F42" w:rsidP="005A5F42">
      <w:pPr>
        <w:numPr>
          <w:ilvl w:val="0"/>
          <w:numId w:val="4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 вывод насосной и компрессорной установки из ремонта;</w:t>
      </w:r>
    </w:p>
    <w:p w:rsidR="005A5F42" w:rsidRDefault="005A5F42" w:rsidP="005A5F42">
      <w:pPr>
        <w:numPr>
          <w:ilvl w:val="0"/>
          <w:numId w:val="4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 пуск агрегата.</w:t>
      </w:r>
    </w:p>
    <w:p w:rsidR="005A5F42" w:rsidRDefault="005A5F42" w:rsidP="005A5F4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5F42" w:rsidRDefault="005A5F42" w:rsidP="005A5F4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 считается выполненным при условии внесения записи в лист учета пробега (</w:t>
      </w:r>
      <w:hyperlink r:id="rId18" w:tooltip="Приложения/Приложение%2014%20Лист%20учета%20пробега%20оборудования.docx" w:history="1">
        <w:r w:rsidR="00A90358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Приложение №13 Лист учета пробега оборудования.docx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сменный журнал (</w:t>
      </w:r>
      <w:hyperlink r:id="rId19" w:tooltip="Приложения/Приложение%2011%20Журнал%20приема-сдачи.docx" w:history="1">
        <w:r w:rsidR="00A90358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Приложение №10 Журнал приема-сдачи смен.docx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 выполненном ремонте компрессорной и насосной установки.</w:t>
      </w:r>
    </w:p>
    <w:p w:rsidR="00465470" w:rsidRDefault="0046547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5470" w:rsidRPr="00F10695" w:rsidRDefault="00465470" w:rsidP="0046547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5A5F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A5F42">
        <w:rPr>
          <w:rFonts w:ascii="Times New Roman" w:eastAsia="Calibri" w:hAnsi="Times New Roman" w:cs="Times New Roman"/>
          <w:b/>
          <w:sz w:val="28"/>
          <w:szCs w:val="28"/>
          <w:highlight w:val="white"/>
          <w:lang w:eastAsia="ru-RU"/>
        </w:rPr>
        <w:t>Корректировка параметров технологического процесса</w:t>
      </w:r>
      <w:r w:rsidR="005A5F42"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:rsidR="00465470" w:rsidRPr="00465470" w:rsidRDefault="00465470" w:rsidP="0046547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A5F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 часов  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:rsidR="00465470" w:rsidRDefault="00465470" w:rsidP="0046547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5A5F42" w:rsidRDefault="005A5F42" w:rsidP="005A5F4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Конкурсанту предоставляется в распечатанном виде:</w:t>
      </w:r>
    </w:p>
    <w:p w:rsidR="005A5F42" w:rsidRDefault="005A5F42" w:rsidP="005A5F42">
      <w:pPr>
        <w:numPr>
          <w:ilvl w:val="0"/>
          <w:numId w:val="40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инструкция по эксплуатации агрегата;</w:t>
      </w:r>
    </w:p>
    <w:p w:rsidR="005A5F42" w:rsidRDefault="005A5F42" w:rsidP="005A5F42">
      <w:pPr>
        <w:numPr>
          <w:ilvl w:val="0"/>
          <w:numId w:val="40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технологический регламент</w:t>
      </w:r>
    </w:p>
    <w:p w:rsidR="005A5F42" w:rsidRDefault="005A5F42" w:rsidP="005A5F42">
      <w:pPr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5F42" w:rsidRDefault="005A5F42" w:rsidP="005A5F4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Конкурсанту необходимо:</w:t>
      </w:r>
    </w:p>
    <w:p w:rsidR="005A5F42" w:rsidRDefault="005A5F42" w:rsidP="005A5F42">
      <w:pPr>
        <w:numPr>
          <w:ilvl w:val="0"/>
          <w:numId w:val="43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ознакомится с инструкцией по эксплуатации и нормами заданных технологических показателей в технологическом регламенте;</w:t>
      </w:r>
    </w:p>
    <w:p w:rsidR="005A5F42" w:rsidRDefault="005A5F42" w:rsidP="005A5F42">
      <w:pPr>
        <w:numPr>
          <w:ilvl w:val="0"/>
          <w:numId w:val="43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сравнить заданные показатели с рабочими на насосной и компрессорной установке;</w:t>
      </w:r>
    </w:p>
    <w:p w:rsidR="005A5F42" w:rsidRDefault="005A5F42" w:rsidP="005A5F42">
      <w:pPr>
        <w:numPr>
          <w:ilvl w:val="0"/>
          <w:numId w:val="43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произвести корректировку параметров на компрессорной и насосной установке согласно нормам в технологическом регламенте;</w:t>
      </w:r>
    </w:p>
    <w:p w:rsidR="005A5F42" w:rsidRDefault="005A5F42" w:rsidP="005A5F42">
      <w:pPr>
        <w:numPr>
          <w:ilvl w:val="0"/>
          <w:numId w:val="43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заполн</w:t>
      </w:r>
      <w:r w:rsidR="00A90358">
        <w:rPr>
          <w:rFonts w:ascii="Times New Roman" w:eastAsia="Calibri" w:hAnsi="Times New Roman" w:cs="Times New Roman"/>
          <w:sz w:val="28"/>
          <w:szCs w:val="28"/>
          <w:lang w:eastAsia="ru-RU"/>
        </w:rPr>
        <w:t>ить режимный лист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A5F42" w:rsidRDefault="005A5F42" w:rsidP="005A5F4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5F42" w:rsidRDefault="005A5F42" w:rsidP="005A5F4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 считается выполненным при условии внесении откорректированных значений в сменный журнал (</w:t>
      </w:r>
      <w:hyperlink r:id="rId20" w:tooltip="Приложения/Приложение%2011%20Журнал%20приема-сдачи.docx" w:history="1">
        <w:r w:rsidR="00A90358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Приложение №10 Журнал приема-сдачи смен.docx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режимный лист (</w:t>
      </w:r>
      <w:hyperlink r:id="rId21" w:tooltip="Приложения/Приложение%2012%20Режимный%20лист.docx" w:history="1">
        <w:r w:rsidR="00A90358">
          <w:rPr>
            <w:rStyle w:val="ae"/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Приложение №11 Режимный лист.docx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</w:p>
    <w:p w:rsidR="005A5F42" w:rsidRDefault="005A5F42" w:rsidP="005A5F4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12FE0" w:rsidRPr="00F10695" w:rsidRDefault="00612FE0" w:rsidP="00612FE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A14F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highlight w:val="white"/>
          <w:lang w:eastAsia="ru-RU"/>
        </w:rPr>
        <w:t>Отработка аварийных ситуаций 1 (механическая)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:rsidR="00612FE0" w:rsidRPr="00465470" w:rsidRDefault="00612FE0" w:rsidP="00612F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 часа  00 минут</w:t>
      </w:r>
    </w:p>
    <w:p w:rsidR="00612FE0" w:rsidRDefault="00612FE0" w:rsidP="00612F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612FE0" w:rsidRDefault="00612FE0" w:rsidP="00612FE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Конкурсанту предоставляется в распечатанном виде:</w:t>
      </w:r>
    </w:p>
    <w:p w:rsidR="00612FE0" w:rsidRDefault="00612FE0" w:rsidP="00612FE0">
      <w:pPr>
        <w:numPr>
          <w:ilvl w:val="0"/>
          <w:numId w:val="40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инструкция по эксплуатации агрегата;</w:t>
      </w:r>
    </w:p>
    <w:p w:rsidR="00612FE0" w:rsidRDefault="00612FE0" w:rsidP="00612FE0">
      <w:pPr>
        <w:numPr>
          <w:ilvl w:val="0"/>
          <w:numId w:val="40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технологический регламент;</w:t>
      </w:r>
    </w:p>
    <w:p w:rsidR="00612FE0" w:rsidRDefault="00612FE0" w:rsidP="00612FE0">
      <w:pPr>
        <w:numPr>
          <w:ilvl w:val="0"/>
          <w:numId w:val="40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план ликвидации аварийной ситуации;</w:t>
      </w:r>
    </w:p>
    <w:p w:rsidR="00612FE0" w:rsidRDefault="00612FE0" w:rsidP="00612FE0">
      <w:pPr>
        <w:numPr>
          <w:ilvl w:val="0"/>
          <w:numId w:val="40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инструкция охраны труда и промышленной безопасности.</w:t>
      </w:r>
    </w:p>
    <w:p w:rsidR="00612FE0" w:rsidRDefault="00612FE0" w:rsidP="00612FE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highlight w:val="white"/>
          <w:lang w:eastAsia="ru-RU"/>
        </w:rPr>
      </w:pPr>
    </w:p>
    <w:p w:rsidR="00612FE0" w:rsidRDefault="00612FE0" w:rsidP="00612FE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 при отработке аварийных ситуаций:</w:t>
      </w:r>
    </w:p>
    <w:p w:rsidR="00612FE0" w:rsidRDefault="00612FE0" w:rsidP="00612FE0">
      <w:pPr>
        <w:numPr>
          <w:ilvl w:val="0"/>
          <w:numId w:val="45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оценивает масштабы аварии; </w:t>
      </w:r>
    </w:p>
    <w:p w:rsidR="00612FE0" w:rsidRDefault="00612FE0" w:rsidP="00612FE0">
      <w:pPr>
        <w:numPr>
          <w:ilvl w:val="0"/>
          <w:numId w:val="4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приступает к восстановительным работам;</w:t>
      </w:r>
    </w:p>
    <w:p w:rsidR="00612FE0" w:rsidRDefault="00612FE0" w:rsidP="00612FE0">
      <w:pPr>
        <w:numPr>
          <w:ilvl w:val="0"/>
          <w:numId w:val="4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информирует эксперта об аварии;</w:t>
      </w:r>
    </w:p>
    <w:p w:rsidR="00612FE0" w:rsidRDefault="00612FE0" w:rsidP="00612FE0">
      <w:pPr>
        <w:numPr>
          <w:ilvl w:val="0"/>
          <w:numId w:val="4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  <w:t>составляет акт технического расследования причин останова оборудования (</w:t>
      </w:r>
      <w:hyperlink r:id="rId22" w:tooltip="Приложения/Приложение%2013%20Акт%20технического%20расследования.docx" w:history="1">
        <w:r w:rsidR="00A90358">
          <w:rPr>
            <w:rStyle w:val="ae"/>
            <w:rFonts w:ascii="Times New Roman" w:eastAsia="Calibri" w:hAnsi="Times New Roman" w:cs="Times New Roman"/>
            <w:sz w:val="28"/>
            <w:szCs w:val="28"/>
            <w:highlight w:val="white"/>
            <w:lang w:eastAsia="ru-RU"/>
          </w:rPr>
          <w:t>Приложение №12 Акт технического расследования.docx</w:t>
        </w:r>
      </w:hyperlink>
      <w:r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  <w:t>);</w:t>
      </w:r>
    </w:p>
    <w:p w:rsidR="00612FE0" w:rsidRDefault="00612FE0" w:rsidP="00612FE0">
      <w:pPr>
        <w:numPr>
          <w:ilvl w:val="0"/>
          <w:numId w:val="4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вносит запись в журнал приема сдачи смены (</w:t>
      </w:r>
      <w:hyperlink r:id="rId23" w:tooltip="Приложения/Приложение%2011%20Журнал%20приема-сдачи.docx" w:history="1">
        <w:r w:rsidR="00A90358">
          <w:rPr>
            <w:rStyle w:val="ae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Приложение №10 Журнал приема-сдачи смен.docx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612FE0" w:rsidRDefault="00612FE0" w:rsidP="00612FE0">
      <w:pPr>
        <w:numPr>
          <w:ilvl w:val="0"/>
          <w:numId w:val="4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ликвидирует последствия аварии;</w:t>
      </w:r>
    </w:p>
    <w:p w:rsidR="00612FE0" w:rsidRDefault="00612FE0" w:rsidP="00612FE0">
      <w:pPr>
        <w:numPr>
          <w:ilvl w:val="0"/>
          <w:numId w:val="4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восстанавливает работу насосной и компрессорной установок;</w:t>
      </w:r>
    </w:p>
    <w:p w:rsidR="00612FE0" w:rsidRDefault="00612FE0" w:rsidP="00612FE0">
      <w:pPr>
        <w:numPr>
          <w:ilvl w:val="0"/>
          <w:numId w:val="4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выводит установки на нормальный режим работы согласно технологическому регламенту.</w:t>
      </w:r>
    </w:p>
    <w:p w:rsidR="00612FE0" w:rsidRDefault="00612FE0" w:rsidP="00612FE0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12FE0" w:rsidRDefault="00612FE0" w:rsidP="00612FE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Модуль считается выполненным при условии внесении записи в сменный журнал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hyperlink r:id="rId24" w:tooltip="Приложения/Приложение%2011%20Журнал%20приема-сдачи.docx" w:history="1">
        <w:r w:rsidR="00A90358">
          <w:rPr>
            <w:rStyle w:val="ae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Приложение №10 Журнал приема-сдачи смен.docx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выполненной работе и выводе на нормальный режим компрессорной и насосной установки.</w:t>
      </w:r>
    </w:p>
    <w:p w:rsidR="00612FE0" w:rsidRDefault="00612FE0" w:rsidP="00612FE0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14F34" w:rsidRPr="00F10695" w:rsidRDefault="00A14F34" w:rsidP="00A14F3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highlight w:val="white"/>
          <w:lang w:eastAsia="ru-RU"/>
        </w:rPr>
        <w:t>Построение и чтение чертежей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A14F34" w:rsidRPr="00465470" w:rsidRDefault="00A14F34" w:rsidP="00A14F3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 часа  00 минут</w:t>
      </w:r>
    </w:p>
    <w:p w:rsidR="00A14F34" w:rsidRDefault="00A14F34" w:rsidP="00A14F3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A14F34" w:rsidRDefault="00A14F34" w:rsidP="00A14F3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Конкурсанту предоставляется в распечатанном виде:</w:t>
      </w:r>
    </w:p>
    <w:p w:rsidR="00A14F34" w:rsidRDefault="00A14F34" w:rsidP="00A14F34">
      <w:pPr>
        <w:numPr>
          <w:ilvl w:val="0"/>
          <w:numId w:val="40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технологической установки;</w:t>
      </w:r>
    </w:p>
    <w:p w:rsidR="00A14F34" w:rsidRDefault="00A14F34" w:rsidP="00A14F34">
      <w:pPr>
        <w:numPr>
          <w:ilvl w:val="0"/>
          <w:numId w:val="40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сборочный чертеж компрессора и насоса.</w:t>
      </w:r>
    </w:p>
    <w:p w:rsidR="00A14F34" w:rsidRDefault="00A14F34" w:rsidP="00A14F3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highlight w:val="white"/>
          <w:lang w:eastAsia="ru-RU"/>
        </w:rPr>
      </w:pPr>
    </w:p>
    <w:p w:rsidR="00A14F34" w:rsidRDefault="00A14F34" w:rsidP="00A14F3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Конкурсант:</w:t>
      </w:r>
    </w:p>
    <w:p w:rsidR="00A14F34" w:rsidRDefault="00A14F34" w:rsidP="00A14F34">
      <w:pPr>
        <w:numPr>
          <w:ilvl w:val="0"/>
          <w:numId w:val="4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знакомится со сборочным чертежом компрессора (приложение 9) и насоса (</w:t>
      </w:r>
      <w:hyperlink r:id="rId25" w:tooltip="Приложения/Приложение%2010%20СБ%20насоса.docx" w:history="1">
        <w:r w:rsidR="00A90358">
          <w:rPr>
            <w:rStyle w:val="ae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Приложение №8 Сборочный чертеж компрессора.docx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A903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(</w:t>
      </w:r>
      <w:hyperlink r:id="rId26" w:history="1">
        <w:r w:rsidR="00A90358" w:rsidRPr="00A90358">
          <w:rPr>
            <w:rStyle w:val="ae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Приложение №9 Сборочный чертеж насоса.docx</w:t>
        </w:r>
      </w:hyperlink>
      <w:proofErr w:type="gramStart"/>
      <w:r w:rsidR="00A9035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)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14F34" w:rsidRDefault="00A14F34" w:rsidP="00A14F34">
      <w:pPr>
        <w:numPr>
          <w:ilvl w:val="0"/>
          <w:numId w:val="4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прописывает на чертеже названия каждой позиции основных сборочных единиц оборудования и принцип действия.</w:t>
      </w:r>
    </w:p>
    <w:p w:rsidR="00A14F34" w:rsidRDefault="00A14F34" w:rsidP="00A14F34">
      <w:pPr>
        <w:numPr>
          <w:ilvl w:val="0"/>
          <w:numId w:val="4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знакомится с описанием технологической установки;</w:t>
      </w:r>
    </w:p>
    <w:p w:rsidR="00A14F34" w:rsidRDefault="00A14F34" w:rsidP="00A14F34">
      <w:pPr>
        <w:numPr>
          <w:ilvl w:val="0"/>
          <w:numId w:val="46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вычерчивает технологическую установку.</w:t>
      </w:r>
    </w:p>
    <w:p w:rsidR="00A14F34" w:rsidRDefault="00A14F34" w:rsidP="00A14F34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4F34" w:rsidRDefault="00A14F34" w:rsidP="00A14F34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 считается выполненным при условии устного доклада конкурсанта эксперту об окончании работ или окончании отведенного времени.</w:t>
      </w:r>
    </w:p>
    <w:p w:rsidR="00612FE0" w:rsidRDefault="00612FE0" w:rsidP="00612F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14F34" w:rsidRPr="00F10695" w:rsidRDefault="00A14F34" w:rsidP="00A14F3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highlight w:val="white"/>
          <w:lang w:eastAsia="ru-RU"/>
        </w:rPr>
        <w:t>Отработка аварийной ситуации 2 (экстремальная)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A14F34" w:rsidRPr="00465470" w:rsidRDefault="00A14F34" w:rsidP="00A14F3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5470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 часа  00 минут</w:t>
      </w:r>
    </w:p>
    <w:p w:rsidR="00A14F34" w:rsidRDefault="00A14F34" w:rsidP="00A14F3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A14F34" w:rsidRDefault="00A14F34" w:rsidP="00A14F3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Конкурсанту предоставляется в распечатанном виде:</w:t>
      </w:r>
    </w:p>
    <w:p w:rsidR="00A14F34" w:rsidRDefault="00A14F34" w:rsidP="00A14F34">
      <w:pPr>
        <w:numPr>
          <w:ilvl w:val="0"/>
          <w:numId w:val="40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инструкция по эксплуатации агрегата;</w:t>
      </w:r>
    </w:p>
    <w:p w:rsidR="00A14F34" w:rsidRDefault="00A14F34" w:rsidP="00A14F34">
      <w:pPr>
        <w:numPr>
          <w:ilvl w:val="0"/>
          <w:numId w:val="40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технологический регламент;</w:t>
      </w:r>
    </w:p>
    <w:p w:rsidR="00A14F34" w:rsidRDefault="00A14F34" w:rsidP="00A14F34">
      <w:pPr>
        <w:numPr>
          <w:ilvl w:val="0"/>
          <w:numId w:val="40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план ликвидации аварийной ситуации;</w:t>
      </w:r>
    </w:p>
    <w:p w:rsidR="00A14F34" w:rsidRDefault="00A14F34" w:rsidP="00A14F34">
      <w:pPr>
        <w:numPr>
          <w:ilvl w:val="0"/>
          <w:numId w:val="40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инструкция охраны труда и промышленной безопасности.</w:t>
      </w:r>
    </w:p>
    <w:p w:rsidR="00A14F34" w:rsidRDefault="00A14F34" w:rsidP="00A14F3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highlight w:val="white"/>
          <w:lang w:eastAsia="ru-RU"/>
        </w:rPr>
      </w:pPr>
    </w:p>
    <w:p w:rsidR="00A14F34" w:rsidRDefault="00A14F34" w:rsidP="00A14F3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 при отработке аварийных ситуаций:</w:t>
      </w:r>
    </w:p>
    <w:p w:rsidR="00A14F34" w:rsidRDefault="00A14F34" w:rsidP="00A14F34">
      <w:pPr>
        <w:numPr>
          <w:ilvl w:val="0"/>
          <w:numId w:val="4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оценивает масштабы аварии;</w:t>
      </w:r>
    </w:p>
    <w:p w:rsidR="00A14F34" w:rsidRDefault="00A14F34" w:rsidP="00A14F34">
      <w:pPr>
        <w:numPr>
          <w:ilvl w:val="0"/>
          <w:numId w:val="4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приступает к восстановительным работам;</w:t>
      </w:r>
    </w:p>
    <w:p w:rsidR="00A14F34" w:rsidRDefault="00A14F34" w:rsidP="00A14F34">
      <w:pPr>
        <w:numPr>
          <w:ilvl w:val="0"/>
          <w:numId w:val="4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информирует эксперта об аварии;</w:t>
      </w:r>
    </w:p>
    <w:p w:rsidR="00A14F34" w:rsidRDefault="00A14F34" w:rsidP="00A14F34">
      <w:pPr>
        <w:numPr>
          <w:ilvl w:val="0"/>
          <w:numId w:val="4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  <w:t>составляет акт технического расследования (</w:t>
      </w:r>
      <w:hyperlink r:id="rId27" w:tooltip="Приложения/Приложение%2013%20Акт%20технического%20расследования.docx" w:history="1">
        <w:r w:rsidR="00A90358">
          <w:rPr>
            <w:rStyle w:val="ae"/>
            <w:rFonts w:ascii="Times New Roman" w:eastAsia="Calibri" w:hAnsi="Times New Roman" w:cs="Times New Roman"/>
            <w:sz w:val="28"/>
            <w:szCs w:val="28"/>
            <w:highlight w:val="white"/>
            <w:lang w:eastAsia="ru-RU"/>
          </w:rPr>
          <w:t>Приложение №12 Акт технического расследования.docx</w:t>
        </w:r>
      </w:hyperlink>
      <w:r>
        <w:rPr>
          <w:rFonts w:ascii="Times New Roman" w:eastAsia="Calibri" w:hAnsi="Times New Roman" w:cs="Times New Roman"/>
          <w:sz w:val="28"/>
          <w:szCs w:val="28"/>
          <w:highlight w:val="white"/>
          <w:lang w:eastAsia="ru-RU"/>
        </w:rPr>
        <w:t>) причин останова оборудования;</w:t>
      </w:r>
    </w:p>
    <w:p w:rsidR="00A14F34" w:rsidRDefault="00A14F34" w:rsidP="00A14F34">
      <w:pPr>
        <w:numPr>
          <w:ilvl w:val="0"/>
          <w:numId w:val="4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вносит запись в журнал приема сдачи смены (</w:t>
      </w:r>
      <w:hyperlink r:id="rId28" w:tooltip="Приложения/Приложение%2011%20Журнал%20приема-сдачи.docx" w:history="1">
        <w:r w:rsidR="00A90358">
          <w:rPr>
            <w:rStyle w:val="ae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Приложение №10 Журнал приема-сдачи смен.docx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A14F34" w:rsidRDefault="00A14F34" w:rsidP="00A14F34">
      <w:pPr>
        <w:numPr>
          <w:ilvl w:val="0"/>
          <w:numId w:val="4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ликвидирует последствия аварии;</w:t>
      </w:r>
    </w:p>
    <w:p w:rsidR="00A14F34" w:rsidRDefault="00A14F34" w:rsidP="00A14F34">
      <w:pPr>
        <w:numPr>
          <w:ilvl w:val="0"/>
          <w:numId w:val="4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восстанавливает работу насосной и компрессорной установок;</w:t>
      </w:r>
    </w:p>
    <w:p w:rsidR="00A14F34" w:rsidRDefault="00A14F34" w:rsidP="00A14F34">
      <w:pPr>
        <w:numPr>
          <w:ilvl w:val="0"/>
          <w:numId w:val="4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выводит установки на нормальный режим работы согласно технологическому регламенту.</w:t>
      </w:r>
    </w:p>
    <w:p w:rsidR="00A14F34" w:rsidRDefault="00A14F34" w:rsidP="00A14F3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14F34" w:rsidRDefault="00A14F34" w:rsidP="00A14F3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Модуль считается выполненным при условии внесении записи в сменный журнал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hyperlink r:id="rId29" w:tooltip="Приложения/Приложение%2011%20Журнал%20приема-сдачи.docx" w:history="1">
        <w:r w:rsidR="00A90358">
          <w:rPr>
            <w:rStyle w:val="ae"/>
            <w:rFonts w:ascii="Times New Roman" w:eastAsia="Calibri" w:hAnsi="Times New Roman" w:cs="Times New Roman"/>
            <w:sz w:val="28"/>
            <w:szCs w:val="28"/>
            <w:lang w:eastAsia="ru-RU"/>
          </w:rPr>
          <w:t>Приложение №10 Журнал приема-сдачи смен.docx</w:t>
        </w:r>
      </w:hyperlink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выполненной работе и выводе на нормальный режим компрессорной и насосной установки.</w:t>
      </w:r>
    </w:p>
    <w:p w:rsidR="009E5BD9" w:rsidRPr="00F10695" w:rsidRDefault="009E5BD9" w:rsidP="00F10695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:rsidR="00D17132" w:rsidRPr="00D83E4E" w:rsidRDefault="0060658F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3" w:name="_Toc78885643"/>
      <w:bookmarkStart w:id="14" w:name="_Toc142037191"/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3"/>
      <w:bookmarkEnd w:id="14"/>
    </w:p>
    <w:p w:rsidR="004B77A7" w:rsidRDefault="004B77A7" w:rsidP="004B77A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_Toc78885659"/>
      <w:bookmarkStart w:id="16" w:name="_Toc14203719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является секретным:</w:t>
      </w:r>
    </w:p>
    <w:p w:rsidR="004B77A7" w:rsidRDefault="004B77A7" w:rsidP="004B77A7">
      <w:pPr>
        <w:numPr>
          <w:ilvl w:val="0"/>
          <w:numId w:val="4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модуле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тип ремонта, узел компрессорной и насосной установки, подвергаемый ремонту;</w:t>
      </w:r>
    </w:p>
    <w:p w:rsidR="004B77A7" w:rsidRDefault="004B77A7" w:rsidP="004B77A7">
      <w:pPr>
        <w:numPr>
          <w:ilvl w:val="0"/>
          <w:numId w:val="4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модуле Г – корректируемые параметры насосной и компрессорной установки;</w:t>
      </w:r>
    </w:p>
    <w:p w:rsidR="004B77A7" w:rsidRDefault="004B77A7" w:rsidP="004B77A7">
      <w:pPr>
        <w:numPr>
          <w:ilvl w:val="0"/>
          <w:numId w:val="4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модуле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аварийная ситуация, возникшая во время обслуживания компрессорной и насосной установки;</w:t>
      </w:r>
    </w:p>
    <w:p w:rsidR="004B77A7" w:rsidRDefault="004B77A7" w:rsidP="004B77A7">
      <w:pPr>
        <w:numPr>
          <w:ilvl w:val="0"/>
          <w:numId w:val="4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модуле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описание технологической схемы и сборочный чертеж;</w:t>
      </w:r>
    </w:p>
    <w:p w:rsidR="004B77A7" w:rsidRDefault="004B77A7" w:rsidP="004B77A7">
      <w:pPr>
        <w:numPr>
          <w:ilvl w:val="0"/>
          <w:numId w:val="4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модуле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аварийная ситуация, возникшая во время обслуживания компрессорной и насосной установки</w:t>
      </w:r>
    </w:p>
    <w:p w:rsidR="004B77A7" w:rsidRDefault="004B77A7" w:rsidP="004B77A7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7A7" w:rsidRDefault="004B77A7" w:rsidP="000D4AF1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Содержанием конкурсного задания являются работы по обеспечению нормального перемещения сжиженных и газообразных веществ по трубопроводу, обслуживанию насосных агрегатов, ремонту и устранению неполадок в работе компрессорной станции, регулировки насосных установок, проведению планового технического обслуживания, настройки давления в магистральных трубопроводах, регулировки всего вспомогательного оборудования, транспортировки газообразного вещества под давлением, ведению отчетно-технических журналов о выполненных работах.</w:t>
      </w:r>
      <w:proofErr w:type="gramEnd"/>
    </w:p>
    <w:p w:rsidR="004B77A7" w:rsidRDefault="004B77A7" w:rsidP="000D4AF1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Компрессорная и насосная установки, применяемые на чемпионате, должны находиться под избыточным давлением. </w:t>
      </w:r>
    </w:p>
    <w:p w:rsidR="004B77A7" w:rsidRDefault="004B77A7" w:rsidP="000D4AF1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задания для участников чемпионата должны быть оборудованы индивидуальные рабочие места, а также предоставлен доступ к технологической установке, на которой проходит само соревнование.</w:t>
      </w:r>
    </w:p>
    <w:p w:rsidR="004B77A7" w:rsidRDefault="004B77A7" w:rsidP="000D4AF1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знаний участника должна проводиться исключительно через практическое выполнение Конкурсного задания. </w:t>
      </w:r>
    </w:p>
    <w:p w:rsidR="004B77A7" w:rsidRDefault="004B77A7" w:rsidP="000D4AF1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конкурсного задания обязательным требованием является соблюдение требований охраны труда, при несоблюдении данных требований или их нарушении, участник может быть отстранен от чемпионата.</w:t>
      </w:r>
    </w:p>
    <w:p w:rsidR="004B77A7" w:rsidRDefault="004B77A7" w:rsidP="000D4AF1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Изменения в конкурсном задании на 30% </w:t>
      </w:r>
      <w:r w:rsidR="000D4AF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проводятся 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отношении всех модулей. </w:t>
      </w:r>
      <w:bookmarkStart w:id="17" w:name="_Toc104367165"/>
    </w:p>
    <w:p w:rsidR="004B77A7" w:rsidRDefault="004B77A7" w:rsidP="004B77A7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7A7" w:rsidRDefault="004B77A7" w:rsidP="004B77A7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Особые требования к конкурсантам</w:t>
      </w:r>
      <w:bookmarkEnd w:id="1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B77A7" w:rsidRDefault="004B77A7" w:rsidP="000D4AF1">
      <w:pPr>
        <w:tabs>
          <w:tab w:val="left" w:pos="993"/>
        </w:tabs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модулях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Ж отработки аварийных ситуаций конкурсантам, имеющим плохое зрение необходимо использовать линзы для глаз. </w:t>
      </w:r>
    </w:p>
    <w:p w:rsidR="00E15F2A" w:rsidRPr="00A4187F" w:rsidRDefault="00A11569" w:rsidP="00A61B95">
      <w:pPr>
        <w:pStyle w:val="-2"/>
        <w:tabs>
          <w:tab w:val="left" w:pos="0"/>
        </w:tabs>
        <w:spacing w:before="0" w:after="0"/>
        <w:ind w:firstLine="709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5"/>
      <w:r w:rsidRPr="00A4187F">
        <w:rPr>
          <w:rFonts w:ascii="Times New Roman" w:hAnsi="Times New Roman"/>
        </w:rPr>
        <w:t>Личный инструмент конкурсанта</w:t>
      </w:r>
      <w:bookmarkEnd w:id="16"/>
    </w:p>
    <w:p w:rsidR="004B77A7" w:rsidRDefault="004B77A7" w:rsidP="00A61B9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материалов, оборудования и инструментов, которые конкурсант должен привезти с собой на соревнование:</w:t>
      </w:r>
    </w:p>
    <w:p w:rsidR="004B77A7" w:rsidRDefault="004B77A7" w:rsidP="00A61B9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Костюм хлопчатобумажный, ботинки кожаные 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жестким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подноском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5470" w:rsidRPr="00B33456" w:rsidRDefault="00A11569" w:rsidP="00A61B95">
      <w:pPr>
        <w:pStyle w:val="-2"/>
        <w:spacing w:before="0" w:after="0" w:line="276" w:lineRule="auto"/>
        <w:ind w:firstLine="709"/>
        <w:jc w:val="center"/>
        <w:rPr>
          <w:rFonts w:ascii="Times New Roman" w:hAnsi="Times New Roman"/>
        </w:rPr>
      </w:pPr>
      <w:bookmarkStart w:id="18" w:name="_Toc78885660"/>
      <w:bookmarkStart w:id="19" w:name="_Toc142037193"/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B33456">
        <w:rPr>
          <w:rFonts w:ascii="Times New Roman" w:hAnsi="Times New Roman"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</w:t>
      </w:r>
    </w:p>
    <w:p w:rsidR="00E15F2A" w:rsidRPr="00A4187F" w:rsidRDefault="00E15F2A" w:rsidP="00A61B95">
      <w:pPr>
        <w:pStyle w:val="-2"/>
        <w:spacing w:before="0" w:after="0" w:line="276" w:lineRule="auto"/>
        <w:ind w:firstLine="709"/>
        <w:jc w:val="center"/>
        <w:rPr>
          <w:rFonts w:ascii="Times New Roman" w:hAnsi="Times New Roman"/>
        </w:rPr>
      </w:pPr>
      <w:proofErr w:type="gramStart"/>
      <w:r w:rsidRPr="00A4187F">
        <w:rPr>
          <w:rFonts w:ascii="Times New Roman" w:hAnsi="Times New Roman"/>
        </w:rPr>
        <w:t>запрещенные</w:t>
      </w:r>
      <w:proofErr w:type="gramEnd"/>
      <w:r w:rsidRPr="00A4187F">
        <w:rPr>
          <w:rFonts w:ascii="Times New Roman" w:hAnsi="Times New Roman"/>
        </w:rPr>
        <w:t xml:space="preserve"> на площадке</w:t>
      </w:r>
      <w:bookmarkEnd w:id="18"/>
      <w:bookmarkEnd w:id="19"/>
    </w:p>
    <w:p w:rsidR="004B77A7" w:rsidRDefault="004B77A7" w:rsidP="00A61B9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время проведения соревнования, конкурсанты сдают главному эксперту все средства связи, беспроводную гарнитуру, а также смарт-часы и прочие гаджеты.</w:t>
      </w:r>
    </w:p>
    <w:p w:rsidR="004B77A7" w:rsidRDefault="004B77A7" w:rsidP="00A61B9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Все оборудование возвращается конкурсанту по завершению конкурсного дня.</w:t>
      </w:r>
    </w:p>
    <w:p w:rsidR="00B37579" w:rsidRPr="00D83E4E" w:rsidRDefault="00A11569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0" w:name="_Toc142037194"/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20"/>
    </w:p>
    <w:p w:rsidR="00945E13" w:rsidRPr="00465470" w:rsidRDefault="00A11569" w:rsidP="00A61B9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B37579" w:rsidRPr="00465470" w:rsidRDefault="00945E13" w:rsidP="00A61B9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FC6098" w:rsidRPr="00B33456" w:rsidRDefault="00B37579" w:rsidP="00A61B9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994">
        <w:rPr>
          <w:rFonts w:ascii="Times New Roman" w:hAnsi="Times New Roman" w:cs="Times New Roman"/>
          <w:sz w:val="28"/>
          <w:szCs w:val="28"/>
        </w:rPr>
        <w:t>3.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</w:t>
      </w:r>
    </w:p>
    <w:p w:rsidR="00BE2ED0" w:rsidRDefault="00BE2ED0" w:rsidP="00A61B9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 Чек-лист компетенции</w:t>
      </w:r>
    </w:p>
    <w:p w:rsidR="00BD0749" w:rsidRPr="00B33456" w:rsidRDefault="005E6DFF" w:rsidP="00A61B9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  <w:r w:rsidR="00BD0749">
        <w:rPr>
          <w:rFonts w:ascii="Times New Roman" w:hAnsi="Times New Roman" w:cs="Times New Roman"/>
          <w:sz w:val="28"/>
          <w:szCs w:val="28"/>
        </w:rPr>
        <w:t xml:space="preserve"> Критерии оценки</w:t>
      </w:r>
    </w:p>
    <w:p w:rsidR="00BD0749" w:rsidRDefault="00BD0749" w:rsidP="00A61B9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E6DF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Образец компрессорной установки</w:t>
      </w:r>
    </w:p>
    <w:p w:rsidR="00BD0749" w:rsidRDefault="00BD0749" w:rsidP="00A61B9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E6DF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Образец насосной установки</w:t>
      </w:r>
    </w:p>
    <w:p w:rsidR="00BD0749" w:rsidRDefault="00BD0749" w:rsidP="00A61B9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E6DF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Сборочный чертеж компрессора</w:t>
      </w:r>
    </w:p>
    <w:p w:rsidR="00BD0749" w:rsidRDefault="00BD0749" w:rsidP="00A61B9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E6DF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Сборочный чертеж насоса</w:t>
      </w:r>
    </w:p>
    <w:p w:rsidR="00BD0749" w:rsidRDefault="00BD0749" w:rsidP="00A61B9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E6DF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Журнал приема-сдачи смен</w:t>
      </w:r>
    </w:p>
    <w:p w:rsidR="00BD0749" w:rsidRDefault="00BD0749" w:rsidP="00A61B9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E6DFF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Режимный лист</w:t>
      </w:r>
    </w:p>
    <w:p w:rsidR="00BD0749" w:rsidRDefault="00BD0749" w:rsidP="00A61B9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E6DFF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Акт технического расследования</w:t>
      </w:r>
    </w:p>
    <w:p w:rsidR="00BD0749" w:rsidRDefault="00BD0749" w:rsidP="00A61B9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E6DFF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Лист учета пробега оборудования</w:t>
      </w:r>
    </w:p>
    <w:p w:rsidR="00AF76EA" w:rsidRDefault="00AF76EA" w:rsidP="00A61B9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AF76EA" w:rsidSect="00AF76EA">
      <w:footerReference w:type="default" r:id="rId30"/>
      <w:pgSz w:w="11906" w:h="16838"/>
      <w:pgMar w:top="1134" w:right="850" w:bottom="1134" w:left="1701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528" w:rsidRDefault="00F55528" w:rsidP="00970F49">
      <w:pPr>
        <w:spacing w:after="0" w:line="240" w:lineRule="auto"/>
      </w:pPr>
      <w:r>
        <w:separator/>
      </w:r>
    </w:p>
  </w:endnote>
  <w:endnote w:type="continuationSeparator" w:id="0">
    <w:p w:rsidR="00F55528" w:rsidRDefault="00F55528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Verdana"/>
    <w:charset w:val="00"/>
    <w:family w:val="auto"/>
    <w:pitch w:val="default"/>
  </w:font>
  <w:font w:name="FrutigerLTStd-Light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D4AF1" w:rsidRPr="00AF76EA" w:rsidRDefault="000D4AF1" w:rsidP="00AF76E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F76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76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4541A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528" w:rsidRDefault="00F55528" w:rsidP="00970F49">
      <w:pPr>
        <w:spacing w:after="0" w:line="240" w:lineRule="auto"/>
      </w:pPr>
      <w:r>
        <w:separator/>
      </w:r>
    </w:p>
  </w:footnote>
  <w:footnote w:type="continuationSeparator" w:id="0">
    <w:p w:rsidR="00F55528" w:rsidRDefault="00F55528" w:rsidP="00970F49">
      <w:pPr>
        <w:spacing w:after="0" w:line="240" w:lineRule="auto"/>
      </w:pPr>
      <w:r>
        <w:continuationSeparator/>
      </w:r>
    </w:p>
  </w:footnote>
  <w:footnote w:id="1">
    <w:p w:rsidR="000D4AF1" w:rsidRDefault="000D4AF1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КЗ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одним конкурсантом.</w:t>
      </w:r>
    </w:p>
  </w:footnote>
  <w:footnote w:id="2">
    <w:p w:rsidR="000D4AF1" w:rsidRDefault="000D4AF1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6E4B"/>
    <w:multiLevelType w:val="hybridMultilevel"/>
    <w:tmpl w:val="2A5C5E02"/>
    <w:lvl w:ilvl="0" w:tplc="FA3EB68A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46BE48B0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14B85112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8872F9C4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615EF310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687857E4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33E436D2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A5460566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5C6E7BB6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09540A4E"/>
    <w:multiLevelType w:val="hybridMultilevel"/>
    <w:tmpl w:val="1B001F16"/>
    <w:lvl w:ilvl="0" w:tplc="E188D5F8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3A38D67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6B505BF6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7478A3AA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551A1F0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DD23934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DABE34BE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BB623E8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9E40A71E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9B645C1"/>
    <w:multiLevelType w:val="multilevel"/>
    <w:tmpl w:val="CC4CFBF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0"/>
      <w:numFmt w:val="decimal"/>
      <w:isLgl/>
      <w:lvlText w:val="%1.%2."/>
      <w:lvlJc w:val="left"/>
      <w:pPr>
        <w:ind w:left="1130" w:hanging="770"/>
      </w:pPr>
      <w:rPr>
        <w:rFonts w:hint="default"/>
        <w:i/>
      </w:rPr>
    </w:lvl>
    <w:lvl w:ilvl="2">
      <w:start w:val="2"/>
      <w:numFmt w:val="decimal"/>
      <w:isLgl/>
      <w:lvlText w:val="%1.%2.%3."/>
      <w:lvlJc w:val="left"/>
      <w:pPr>
        <w:ind w:left="1130" w:hanging="77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/>
      </w:rPr>
    </w:lvl>
  </w:abstractNum>
  <w:abstractNum w:abstractNumId="4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1B9A2BAF"/>
    <w:multiLevelType w:val="hybridMultilevel"/>
    <w:tmpl w:val="2A30EBF4"/>
    <w:lvl w:ilvl="0" w:tplc="925C6820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310C0608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A80C7608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7A92CDE2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DC065562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2B52755C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D2E8BCB2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A4921EF8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7DB89BFA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2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36519E2"/>
    <w:multiLevelType w:val="hybridMultilevel"/>
    <w:tmpl w:val="33048D48"/>
    <w:lvl w:ilvl="0" w:tplc="A5AE7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158E6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BCCC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1C54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BA07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000E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04CC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2ACC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402F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6A7FEF"/>
    <w:multiLevelType w:val="hybridMultilevel"/>
    <w:tmpl w:val="7C009996"/>
    <w:lvl w:ilvl="0" w:tplc="A4888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5D69738">
      <w:start w:val="1"/>
      <w:numFmt w:val="lowerLetter"/>
      <w:lvlText w:val="%2."/>
      <w:lvlJc w:val="left"/>
      <w:pPr>
        <w:ind w:left="1440" w:hanging="360"/>
      </w:pPr>
    </w:lvl>
    <w:lvl w:ilvl="2" w:tplc="EA9AC924">
      <w:start w:val="1"/>
      <w:numFmt w:val="lowerRoman"/>
      <w:lvlText w:val="%3."/>
      <w:lvlJc w:val="right"/>
      <w:pPr>
        <w:ind w:left="2160" w:hanging="180"/>
      </w:pPr>
    </w:lvl>
    <w:lvl w:ilvl="3" w:tplc="0B6EC91C">
      <w:start w:val="1"/>
      <w:numFmt w:val="decimal"/>
      <w:lvlText w:val="%4."/>
      <w:lvlJc w:val="left"/>
      <w:pPr>
        <w:ind w:left="2880" w:hanging="360"/>
      </w:pPr>
    </w:lvl>
    <w:lvl w:ilvl="4" w:tplc="AF1A1970">
      <w:start w:val="1"/>
      <w:numFmt w:val="lowerLetter"/>
      <w:lvlText w:val="%5."/>
      <w:lvlJc w:val="left"/>
      <w:pPr>
        <w:ind w:left="3600" w:hanging="360"/>
      </w:pPr>
    </w:lvl>
    <w:lvl w:ilvl="5" w:tplc="5E566528">
      <w:start w:val="1"/>
      <w:numFmt w:val="lowerRoman"/>
      <w:lvlText w:val="%6."/>
      <w:lvlJc w:val="right"/>
      <w:pPr>
        <w:ind w:left="4320" w:hanging="180"/>
      </w:pPr>
    </w:lvl>
    <w:lvl w:ilvl="6" w:tplc="3754E122">
      <w:start w:val="1"/>
      <w:numFmt w:val="decimal"/>
      <w:lvlText w:val="%7."/>
      <w:lvlJc w:val="left"/>
      <w:pPr>
        <w:ind w:left="5040" w:hanging="360"/>
      </w:pPr>
    </w:lvl>
    <w:lvl w:ilvl="7" w:tplc="95FA429A">
      <w:start w:val="1"/>
      <w:numFmt w:val="lowerLetter"/>
      <w:lvlText w:val="%8."/>
      <w:lvlJc w:val="left"/>
      <w:pPr>
        <w:ind w:left="5760" w:hanging="360"/>
      </w:pPr>
    </w:lvl>
    <w:lvl w:ilvl="8" w:tplc="73420C1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9">
    <w:nsid w:val="30EF6E84"/>
    <w:multiLevelType w:val="multilevel"/>
    <w:tmpl w:val="0312040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0"/>
      <w:numFmt w:val="decimal"/>
      <w:isLgl/>
      <w:lvlText w:val="%1.%2."/>
      <w:lvlJc w:val="left"/>
      <w:pPr>
        <w:ind w:left="1130" w:hanging="770"/>
      </w:pPr>
      <w:rPr>
        <w:rFonts w:hint="default"/>
        <w:i/>
      </w:rPr>
    </w:lvl>
    <w:lvl w:ilvl="2">
      <w:start w:val="2"/>
      <w:numFmt w:val="decimal"/>
      <w:isLgl/>
      <w:lvlText w:val="%1.%2.%3."/>
      <w:lvlJc w:val="left"/>
      <w:pPr>
        <w:ind w:left="1130" w:hanging="77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/>
      </w:rPr>
    </w:lvl>
  </w:abstractNum>
  <w:abstractNum w:abstractNumId="20">
    <w:nsid w:val="32830005"/>
    <w:multiLevelType w:val="hybridMultilevel"/>
    <w:tmpl w:val="E88CF01C"/>
    <w:lvl w:ilvl="0" w:tplc="E982BAD8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6FA6CE2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9B546BF4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EA80DC10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9E2EF9E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26A1280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C5CE0F4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6A7E04BC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E034D264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375453D"/>
    <w:multiLevelType w:val="hybridMultilevel"/>
    <w:tmpl w:val="0C849FA6"/>
    <w:lvl w:ilvl="0" w:tplc="16DC6A7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5C0557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8F1CA33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563EF3D2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12206D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6A20BE3E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320CC74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9689172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A249ED2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353568B7"/>
    <w:multiLevelType w:val="hybridMultilevel"/>
    <w:tmpl w:val="03A04A68"/>
    <w:lvl w:ilvl="0" w:tplc="06740A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C232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3A49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4A94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52F4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C845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0A8D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C47C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F0C0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566848"/>
    <w:multiLevelType w:val="multilevel"/>
    <w:tmpl w:val="2FB6A28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0"/>
      <w:numFmt w:val="decimal"/>
      <w:isLgl/>
      <w:lvlText w:val="%1.%2."/>
      <w:lvlJc w:val="left"/>
      <w:pPr>
        <w:ind w:left="1130" w:hanging="770"/>
      </w:pPr>
      <w:rPr>
        <w:rFonts w:hint="default"/>
        <w:i/>
      </w:rPr>
    </w:lvl>
    <w:lvl w:ilvl="2">
      <w:start w:val="2"/>
      <w:numFmt w:val="decimal"/>
      <w:isLgl/>
      <w:lvlText w:val="%1.%2.%3."/>
      <w:lvlJc w:val="left"/>
      <w:pPr>
        <w:ind w:left="1130" w:hanging="77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/>
      </w:rPr>
    </w:lvl>
  </w:abstractNum>
  <w:abstractNum w:abstractNumId="2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3F321D"/>
    <w:multiLevelType w:val="hybridMultilevel"/>
    <w:tmpl w:val="787CB664"/>
    <w:lvl w:ilvl="0" w:tplc="A70A9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DC2BC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A47C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C2E6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6CBF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7046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C21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9659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0016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9B78A8"/>
    <w:multiLevelType w:val="hybridMultilevel"/>
    <w:tmpl w:val="26247ABE"/>
    <w:lvl w:ilvl="0" w:tplc="3E966BBC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98A435D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789086E4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59E0698E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DE96AAA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BCDAA050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BB902F44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C576E11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EAE491E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3F845B89"/>
    <w:multiLevelType w:val="hybridMultilevel"/>
    <w:tmpl w:val="E37802EC"/>
    <w:lvl w:ilvl="0" w:tplc="555637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37607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680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9896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A0D6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A0D2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126A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7087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F4C6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C153D7"/>
    <w:multiLevelType w:val="hybridMultilevel"/>
    <w:tmpl w:val="5014641A"/>
    <w:lvl w:ilvl="0" w:tplc="C6449F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3C484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674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BC08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28EA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7601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5428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0076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F626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A0062B"/>
    <w:multiLevelType w:val="hybridMultilevel"/>
    <w:tmpl w:val="A8FA21EC"/>
    <w:lvl w:ilvl="0" w:tplc="C5363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4CEE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B687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48D7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3A81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DEC8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6F3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B291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5E8A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AE2E6D"/>
    <w:multiLevelType w:val="hybridMultilevel"/>
    <w:tmpl w:val="9ED4B612"/>
    <w:lvl w:ilvl="0" w:tplc="77009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35A79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209B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F081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80EF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5252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F2F6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A9F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1214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33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CA3A74"/>
    <w:multiLevelType w:val="multilevel"/>
    <w:tmpl w:val="2B524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0"/>
      <w:numFmt w:val="decimal"/>
      <w:isLgl/>
      <w:lvlText w:val="%1.%2."/>
      <w:lvlJc w:val="left"/>
      <w:pPr>
        <w:ind w:left="1130" w:hanging="770"/>
      </w:pPr>
      <w:rPr>
        <w:rFonts w:hint="default"/>
        <w:i/>
      </w:rPr>
    </w:lvl>
    <w:lvl w:ilvl="2">
      <w:start w:val="2"/>
      <w:numFmt w:val="decimal"/>
      <w:isLgl/>
      <w:lvlText w:val="%1.%2.%3."/>
      <w:lvlJc w:val="left"/>
      <w:pPr>
        <w:ind w:left="1130" w:hanging="77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/>
      </w:rPr>
    </w:lvl>
  </w:abstractNum>
  <w:abstractNum w:abstractNumId="36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7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1D0870"/>
    <w:multiLevelType w:val="hybridMultilevel"/>
    <w:tmpl w:val="E13655E4"/>
    <w:lvl w:ilvl="0" w:tplc="703054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E004F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EC44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6697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E268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ECA3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252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C866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82FD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8E18E5"/>
    <w:multiLevelType w:val="hybridMultilevel"/>
    <w:tmpl w:val="5E0079E6"/>
    <w:lvl w:ilvl="0" w:tplc="067E82EC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2D6024B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72A8267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5E2C2CD8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E9E0CC3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7B8042E6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C8E81A60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5DA2849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9EB86D82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>
    <w:nsid w:val="6AC843D0"/>
    <w:multiLevelType w:val="hybridMultilevel"/>
    <w:tmpl w:val="7C847162"/>
    <w:lvl w:ilvl="0" w:tplc="4A94A5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90A88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7299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523E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3CAA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F006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2C13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B48C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4A7A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965E4A"/>
    <w:multiLevelType w:val="hybridMultilevel"/>
    <w:tmpl w:val="0C94F48C"/>
    <w:lvl w:ilvl="0" w:tplc="4B347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ECA9F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EE3D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D224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ECB8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F0C9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405A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B8E6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C099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F392EAD"/>
    <w:multiLevelType w:val="hybridMultilevel"/>
    <w:tmpl w:val="E312AC7E"/>
    <w:lvl w:ilvl="0" w:tplc="03426066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AE685660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2480BEF0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87FC43B0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1794ECDE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8FA0592A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17B4A6F8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F11E96BA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C9D44AF6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4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CE05F0"/>
    <w:multiLevelType w:val="hybridMultilevel"/>
    <w:tmpl w:val="FEE2B714"/>
    <w:lvl w:ilvl="0" w:tplc="16F64E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926A0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481F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86FD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728B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464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3A87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5413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4ED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2"/>
  </w:num>
  <w:num w:numId="3">
    <w:abstractNumId w:val="9"/>
  </w:num>
  <w:num w:numId="4">
    <w:abstractNumId w:val="4"/>
  </w:num>
  <w:num w:numId="5">
    <w:abstractNumId w:val="1"/>
  </w:num>
  <w:num w:numId="6">
    <w:abstractNumId w:val="13"/>
  </w:num>
  <w:num w:numId="7">
    <w:abstractNumId w:val="5"/>
  </w:num>
  <w:num w:numId="8">
    <w:abstractNumId w:val="8"/>
  </w:num>
  <w:num w:numId="9">
    <w:abstractNumId w:val="36"/>
  </w:num>
  <w:num w:numId="10">
    <w:abstractNumId w:val="10"/>
  </w:num>
  <w:num w:numId="11">
    <w:abstractNumId w:val="6"/>
  </w:num>
  <w:num w:numId="12">
    <w:abstractNumId w:val="16"/>
  </w:num>
  <w:num w:numId="13">
    <w:abstractNumId w:val="40"/>
  </w:num>
  <w:num w:numId="14">
    <w:abstractNumId w:val="17"/>
  </w:num>
  <w:num w:numId="15">
    <w:abstractNumId w:val="37"/>
  </w:num>
  <w:num w:numId="16">
    <w:abstractNumId w:val="45"/>
  </w:num>
  <w:num w:numId="17">
    <w:abstractNumId w:val="39"/>
  </w:num>
  <w:num w:numId="18">
    <w:abstractNumId w:val="34"/>
  </w:num>
  <w:num w:numId="19">
    <w:abstractNumId w:val="24"/>
  </w:num>
  <w:num w:numId="20">
    <w:abstractNumId w:val="32"/>
  </w:num>
  <w:num w:numId="21">
    <w:abstractNumId w:val="18"/>
  </w:num>
  <w:num w:numId="22">
    <w:abstractNumId w:val="7"/>
  </w:num>
  <w:num w:numId="23">
    <w:abstractNumId w:val="33"/>
  </w:num>
  <w:num w:numId="24">
    <w:abstractNumId w:val="42"/>
  </w:num>
  <w:num w:numId="25">
    <w:abstractNumId w:val="14"/>
  </w:num>
  <w:num w:numId="26">
    <w:abstractNumId w:val="25"/>
  </w:num>
  <w:num w:numId="27">
    <w:abstractNumId w:val="46"/>
  </w:num>
  <w:num w:numId="28">
    <w:abstractNumId w:val="29"/>
  </w:num>
  <w:num w:numId="29">
    <w:abstractNumId w:val="30"/>
  </w:num>
  <w:num w:numId="30">
    <w:abstractNumId w:val="38"/>
  </w:num>
  <w:num w:numId="31">
    <w:abstractNumId w:val="28"/>
  </w:num>
  <w:num w:numId="32">
    <w:abstractNumId w:val="43"/>
  </w:num>
  <w:num w:numId="33">
    <w:abstractNumId w:val="27"/>
  </w:num>
  <w:num w:numId="34">
    <w:abstractNumId w:val="15"/>
  </w:num>
  <w:num w:numId="35">
    <w:abstractNumId w:val="35"/>
  </w:num>
  <w:num w:numId="36">
    <w:abstractNumId w:val="19"/>
  </w:num>
  <w:num w:numId="37">
    <w:abstractNumId w:val="3"/>
  </w:num>
  <w:num w:numId="38">
    <w:abstractNumId w:val="23"/>
  </w:num>
  <w:num w:numId="39">
    <w:abstractNumId w:val="20"/>
  </w:num>
  <w:num w:numId="40">
    <w:abstractNumId w:val="11"/>
  </w:num>
  <w:num w:numId="41">
    <w:abstractNumId w:val="0"/>
  </w:num>
  <w:num w:numId="42">
    <w:abstractNumId w:val="2"/>
  </w:num>
  <w:num w:numId="43">
    <w:abstractNumId w:val="44"/>
  </w:num>
  <w:num w:numId="44">
    <w:abstractNumId w:val="41"/>
  </w:num>
  <w:num w:numId="45">
    <w:abstractNumId w:val="21"/>
  </w:num>
  <w:num w:numId="46">
    <w:abstractNumId w:val="26"/>
  </w:num>
  <w:num w:numId="47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51E8"/>
    <w:rsid w:val="00021CCE"/>
    <w:rsid w:val="000244DA"/>
    <w:rsid w:val="00024F7D"/>
    <w:rsid w:val="000376F8"/>
    <w:rsid w:val="00041A78"/>
    <w:rsid w:val="00047A39"/>
    <w:rsid w:val="00054C98"/>
    <w:rsid w:val="00056CDE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AF1"/>
    <w:rsid w:val="000D4C46"/>
    <w:rsid w:val="000D74AA"/>
    <w:rsid w:val="000F0FC3"/>
    <w:rsid w:val="00100FE1"/>
    <w:rsid w:val="001024BE"/>
    <w:rsid w:val="00106738"/>
    <w:rsid w:val="00113ADF"/>
    <w:rsid w:val="00114D79"/>
    <w:rsid w:val="001229E8"/>
    <w:rsid w:val="00127743"/>
    <w:rsid w:val="00131257"/>
    <w:rsid w:val="00137545"/>
    <w:rsid w:val="0015561E"/>
    <w:rsid w:val="001627D5"/>
    <w:rsid w:val="0017612A"/>
    <w:rsid w:val="001766E6"/>
    <w:rsid w:val="0019388E"/>
    <w:rsid w:val="001A67E0"/>
    <w:rsid w:val="001B1F20"/>
    <w:rsid w:val="001B4B65"/>
    <w:rsid w:val="001C1282"/>
    <w:rsid w:val="001C63E7"/>
    <w:rsid w:val="001E1DF9"/>
    <w:rsid w:val="00207E02"/>
    <w:rsid w:val="00213AF8"/>
    <w:rsid w:val="00220E70"/>
    <w:rsid w:val="002228E8"/>
    <w:rsid w:val="00237603"/>
    <w:rsid w:val="00243ADE"/>
    <w:rsid w:val="00245F15"/>
    <w:rsid w:val="00247E8C"/>
    <w:rsid w:val="00270E01"/>
    <w:rsid w:val="002776A1"/>
    <w:rsid w:val="0029547E"/>
    <w:rsid w:val="002A2935"/>
    <w:rsid w:val="002B1426"/>
    <w:rsid w:val="002B3DBB"/>
    <w:rsid w:val="002D37F7"/>
    <w:rsid w:val="002F2906"/>
    <w:rsid w:val="0032065E"/>
    <w:rsid w:val="003242E1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B6085"/>
    <w:rsid w:val="003C1D7A"/>
    <w:rsid w:val="003C5F97"/>
    <w:rsid w:val="003D1E51"/>
    <w:rsid w:val="003E1868"/>
    <w:rsid w:val="004254FE"/>
    <w:rsid w:val="00436FFC"/>
    <w:rsid w:val="00437D28"/>
    <w:rsid w:val="0044354A"/>
    <w:rsid w:val="00454353"/>
    <w:rsid w:val="00461AC6"/>
    <w:rsid w:val="00465470"/>
    <w:rsid w:val="00473C4A"/>
    <w:rsid w:val="0047429B"/>
    <w:rsid w:val="004904C5"/>
    <w:rsid w:val="004917C4"/>
    <w:rsid w:val="004A07A5"/>
    <w:rsid w:val="004B692B"/>
    <w:rsid w:val="004B77A7"/>
    <w:rsid w:val="004C3CAF"/>
    <w:rsid w:val="004C703E"/>
    <w:rsid w:val="004D096E"/>
    <w:rsid w:val="004E785E"/>
    <w:rsid w:val="004E7905"/>
    <w:rsid w:val="005055FF"/>
    <w:rsid w:val="00510059"/>
    <w:rsid w:val="005458EB"/>
    <w:rsid w:val="00554CBB"/>
    <w:rsid w:val="005560AC"/>
    <w:rsid w:val="00557CC0"/>
    <w:rsid w:val="00561024"/>
    <w:rsid w:val="0056194A"/>
    <w:rsid w:val="00565B7C"/>
    <w:rsid w:val="005A1625"/>
    <w:rsid w:val="005A203B"/>
    <w:rsid w:val="005A30A8"/>
    <w:rsid w:val="005A5F42"/>
    <w:rsid w:val="005B05D5"/>
    <w:rsid w:val="005B0DEC"/>
    <w:rsid w:val="005B66FC"/>
    <w:rsid w:val="005C6A23"/>
    <w:rsid w:val="005E30DC"/>
    <w:rsid w:val="005E6DFF"/>
    <w:rsid w:val="00605DD7"/>
    <w:rsid w:val="0060658F"/>
    <w:rsid w:val="00612FE0"/>
    <w:rsid w:val="00613219"/>
    <w:rsid w:val="0062203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95B20"/>
    <w:rsid w:val="006A4EFB"/>
    <w:rsid w:val="006B0FEA"/>
    <w:rsid w:val="006C6D6D"/>
    <w:rsid w:val="006C7A3B"/>
    <w:rsid w:val="006C7CE4"/>
    <w:rsid w:val="006F4464"/>
    <w:rsid w:val="006F6778"/>
    <w:rsid w:val="00707AF6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C3E4F"/>
    <w:rsid w:val="007D3601"/>
    <w:rsid w:val="007D6C20"/>
    <w:rsid w:val="007E2A77"/>
    <w:rsid w:val="007E73B4"/>
    <w:rsid w:val="00812516"/>
    <w:rsid w:val="00832EBB"/>
    <w:rsid w:val="00834734"/>
    <w:rsid w:val="00835BF6"/>
    <w:rsid w:val="0085656E"/>
    <w:rsid w:val="008761F3"/>
    <w:rsid w:val="00881A66"/>
    <w:rsid w:val="00881DD2"/>
    <w:rsid w:val="00882B54"/>
    <w:rsid w:val="008912AE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37D4D"/>
    <w:rsid w:val="009440D0"/>
    <w:rsid w:val="00945E13"/>
    <w:rsid w:val="00946877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3FEB"/>
    <w:rsid w:val="009955F8"/>
    <w:rsid w:val="009A1CBC"/>
    <w:rsid w:val="009A36AD"/>
    <w:rsid w:val="009B18A2"/>
    <w:rsid w:val="009C6127"/>
    <w:rsid w:val="009D04EE"/>
    <w:rsid w:val="009E37D3"/>
    <w:rsid w:val="009E52E7"/>
    <w:rsid w:val="009E5BD9"/>
    <w:rsid w:val="009F57C0"/>
    <w:rsid w:val="00A0510D"/>
    <w:rsid w:val="00A11569"/>
    <w:rsid w:val="00A14F34"/>
    <w:rsid w:val="00A204BB"/>
    <w:rsid w:val="00A20A67"/>
    <w:rsid w:val="00A27EE4"/>
    <w:rsid w:val="00A36EE2"/>
    <w:rsid w:val="00A4187F"/>
    <w:rsid w:val="00A57976"/>
    <w:rsid w:val="00A61B95"/>
    <w:rsid w:val="00A636B8"/>
    <w:rsid w:val="00A6671B"/>
    <w:rsid w:val="00A76EBC"/>
    <w:rsid w:val="00A8496D"/>
    <w:rsid w:val="00A85D42"/>
    <w:rsid w:val="00A87627"/>
    <w:rsid w:val="00A90358"/>
    <w:rsid w:val="00A91D4B"/>
    <w:rsid w:val="00A962D4"/>
    <w:rsid w:val="00A9790B"/>
    <w:rsid w:val="00A97B88"/>
    <w:rsid w:val="00AA2B8A"/>
    <w:rsid w:val="00AA2FFC"/>
    <w:rsid w:val="00AD2200"/>
    <w:rsid w:val="00AE6AB7"/>
    <w:rsid w:val="00AE7A32"/>
    <w:rsid w:val="00AF76EA"/>
    <w:rsid w:val="00B040B1"/>
    <w:rsid w:val="00B162B5"/>
    <w:rsid w:val="00B236AD"/>
    <w:rsid w:val="00B30A26"/>
    <w:rsid w:val="00B330F5"/>
    <w:rsid w:val="00B33456"/>
    <w:rsid w:val="00B3384D"/>
    <w:rsid w:val="00B37579"/>
    <w:rsid w:val="00B40FFB"/>
    <w:rsid w:val="00B4196F"/>
    <w:rsid w:val="00B45392"/>
    <w:rsid w:val="00B45AA4"/>
    <w:rsid w:val="00B610A2"/>
    <w:rsid w:val="00B95B16"/>
    <w:rsid w:val="00B97386"/>
    <w:rsid w:val="00BA2CF0"/>
    <w:rsid w:val="00BB04F9"/>
    <w:rsid w:val="00BC3813"/>
    <w:rsid w:val="00BC7808"/>
    <w:rsid w:val="00BD0749"/>
    <w:rsid w:val="00BE099A"/>
    <w:rsid w:val="00BE2ED0"/>
    <w:rsid w:val="00C06EBC"/>
    <w:rsid w:val="00C0723F"/>
    <w:rsid w:val="00C121F9"/>
    <w:rsid w:val="00C17B01"/>
    <w:rsid w:val="00C21008"/>
    <w:rsid w:val="00C21E3A"/>
    <w:rsid w:val="00C26C83"/>
    <w:rsid w:val="00C31CA1"/>
    <w:rsid w:val="00C34D0A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0719B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45405"/>
    <w:rsid w:val="00D617CC"/>
    <w:rsid w:val="00D82186"/>
    <w:rsid w:val="00D83E4E"/>
    <w:rsid w:val="00D87A1E"/>
    <w:rsid w:val="00D96994"/>
    <w:rsid w:val="00DE39D8"/>
    <w:rsid w:val="00DE5614"/>
    <w:rsid w:val="00E0407E"/>
    <w:rsid w:val="00E04FDF"/>
    <w:rsid w:val="00E15F2A"/>
    <w:rsid w:val="00E279E8"/>
    <w:rsid w:val="00E41CEE"/>
    <w:rsid w:val="00E579D6"/>
    <w:rsid w:val="00E75567"/>
    <w:rsid w:val="00E857D6"/>
    <w:rsid w:val="00EA0163"/>
    <w:rsid w:val="00EA0C3A"/>
    <w:rsid w:val="00EA30C6"/>
    <w:rsid w:val="00EB2779"/>
    <w:rsid w:val="00EB4FF8"/>
    <w:rsid w:val="00ED18F9"/>
    <w:rsid w:val="00ED53C9"/>
    <w:rsid w:val="00EE197A"/>
    <w:rsid w:val="00EE7DA3"/>
    <w:rsid w:val="00F10695"/>
    <w:rsid w:val="00F1662D"/>
    <w:rsid w:val="00F3099C"/>
    <w:rsid w:val="00F35F4F"/>
    <w:rsid w:val="00F4541A"/>
    <w:rsid w:val="00F50AC5"/>
    <w:rsid w:val="00F55528"/>
    <w:rsid w:val="00F6025D"/>
    <w:rsid w:val="00F6319E"/>
    <w:rsid w:val="00F672B2"/>
    <w:rsid w:val="00F773D9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  <w:rsid w:val="00FD4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Normal (Web)"/>
    <w:basedOn w:val="a1"/>
    <w:uiPriority w:val="99"/>
    <w:rsid w:val="00A97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Normal (Web)"/>
    <w:basedOn w:val="a1"/>
    <w:uiPriority w:val="99"/>
    <w:rsid w:val="00A97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PGA\Downloads\&#1055;&#1088;&#1080;&#1083;&#1086;&#1078;&#1077;&#1085;&#1080;&#1077;%20&#8470;11%20&#1056;&#1077;&#1078;&#1080;&#1084;&#1085;&#1099;&#1081;%20&#1083;&#1080;&#1089;&#1090;.docx" TargetMode="External"/><Relationship Id="rId18" Type="http://schemas.openxmlformats.org/officeDocument/2006/relationships/hyperlink" Target="file:///C:\Users\PGA\Downloads\&#1055;&#1088;&#1080;&#1083;&#1086;&#1078;&#1077;&#1085;&#1080;&#1077;%20&#8470;13%20&#1051;&#1080;&#1089;&#1090;%20&#1091;&#1095;&#1077;&#1090;&#1072;%20&#1087;&#1088;&#1086;&#1073;&#1077;&#1075;&#1072;%20&#1086;&#1073;&#1086;&#1088;&#1091;&#1076;&#1086;&#1074;&#1072;&#1085;&#1080;&#1103;.docx" TargetMode="External"/><Relationship Id="rId26" Type="http://schemas.openxmlformats.org/officeDocument/2006/relationships/hyperlink" Target="file:///C:\Users\PGA\Downloads\&#1055;&#1088;&#1080;&#1083;&#1086;&#1078;&#1077;&#1085;&#1080;&#1077;%20&#8470;9%20&#1057;&#1073;&#1086;&#1088;&#1086;&#1095;&#1085;&#1099;&#1081;%20&#1095;&#1077;&#1088;&#1090;&#1077;&#1078;%20&#1085;&#1072;&#1089;&#1086;&#1089;&#1072;.docx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PGA\Downloads\&#1055;&#1088;&#1080;&#1083;&#1086;&#1078;&#1077;&#1085;&#1080;&#1077;%20&#8470;11%20&#1056;&#1077;&#1078;&#1080;&#1084;&#1085;&#1099;&#1081;%20&#1083;&#1080;&#1089;&#1090;.docx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C:\Users\PGA\Downloads\&#1055;&#1088;&#1080;&#1083;&#1086;&#1078;&#1077;&#1085;&#1080;&#1077;%20&#8470;10%20&#1046;&#1091;&#1088;&#1085;&#1072;&#1083;%20&#1087;&#1088;&#1080;&#1077;&#1084;&#1072;-&#1089;&#1076;&#1072;&#1095;&#1080;%20&#1089;&#1084;&#1077;&#1085;.docx" TargetMode="External"/><Relationship Id="rId17" Type="http://schemas.openxmlformats.org/officeDocument/2006/relationships/hyperlink" Target="file:///C:\Users\PGA\Downloads\&#1055;&#1088;&#1080;&#1083;&#1086;&#1078;&#1077;&#1085;&#1080;&#1077;%20&#8470;11%20&#1056;&#1077;&#1078;&#1080;&#1084;&#1085;&#1099;&#1081;%20&#1083;&#1080;&#1089;&#1090;.docx" TargetMode="External"/><Relationship Id="rId25" Type="http://schemas.openxmlformats.org/officeDocument/2006/relationships/hyperlink" Target="file:///C:\Users\PGA\Downloads\&#1055;&#1088;&#1080;&#1083;&#1086;&#1078;&#1077;&#1085;&#1080;&#1077;%20&#8470;8%20&#1057;&#1073;&#1086;&#1088;&#1086;&#1095;&#1085;&#1099;&#1081;%20&#1095;&#1077;&#1088;&#1090;&#1077;&#1078;%20&#1082;&#1086;&#1084;&#1087;&#1088;&#1077;&#1089;&#1089;&#1086;&#1088;&#1072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PGA\Downloads\&#1055;&#1088;&#1080;&#1083;&#1086;&#1078;&#1077;&#1085;&#1080;&#1077;%20&#8470;10%20&#1046;&#1091;&#1088;&#1085;&#1072;&#1083;%20&#1087;&#1088;&#1080;&#1077;&#1084;&#1072;-&#1089;&#1076;&#1072;&#1095;&#1080;%20&#1089;&#1084;&#1077;&#1085;.docx" TargetMode="External"/><Relationship Id="rId20" Type="http://schemas.openxmlformats.org/officeDocument/2006/relationships/hyperlink" Target="file:///C:\Users\PGA\Downloads\&#1055;&#1088;&#1080;&#1083;&#1086;&#1078;&#1077;&#1085;&#1080;&#1077;%20&#8470;10%20&#1046;&#1091;&#1088;&#1085;&#1072;&#1083;%20&#1087;&#1088;&#1080;&#1077;&#1084;&#1072;-&#1089;&#1076;&#1072;&#1095;&#1080;%20&#1089;&#1084;&#1077;&#1085;.docx" TargetMode="External"/><Relationship Id="rId29" Type="http://schemas.openxmlformats.org/officeDocument/2006/relationships/hyperlink" Target="file:///C:\Users\PGA\Downloads\&#1055;&#1088;&#1080;&#1083;&#1086;&#1078;&#1077;&#1085;&#1080;&#1077;%20&#8470;10%20&#1046;&#1091;&#1088;&#1085;&#1072;&#1083;%20&#1087;&#1088;&#1080;&#1077;&#1084;&#1072;-&#1089;&#1076;&#1072;&#1095;&#1080;%20&#1089;&#1084;&#1077;&#1085;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PGA\Downloads\&#1055;&#1088;&#1080;&#1083;&#1086;&#1078;&#1077;&#1085;&#1080;&#1077;%20&#8470;7%20&#1054;&#1073;&#1088;&#1072;&#1079;&#1077;&#1094;%20&#1085;&#1072;&#1089;&#1086;&#1089;&#1085;&#1086;&#1081;%20&#1091;&#1089;&#1090;&#1072;&#1085;&#1086;&#1074;&#1082;&#1080;.docx" TargetMode="External"/><Relationship Id="rId24" Type="http://schemas.openxmlformats.org/officeDocument/2006/relationships/hyperlink" Target="file:///C:\Users\PGA\Downloads\&#1055;&#1088;&#1080;&#1083;&#1086;&#1078;&#1077;&#1085;&#1080;&#1077;%20&#8470;10%20&#1046;&#1091;&#1088;&#1085;&#1072;&#1083;%20&#1087;&#1088;&#1080;&#1077;&#1084;&#1072;-&#1089;&#1076;&#1072;&#1095;&#1080;%20&#1089;&#1084;&#1077;&#1085;.docx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file:///C:\Users\PGA\Downloads\&#1055;&#1088;&#1080;&#1083;&#1086;&#1078;&#1077;&#1085;&#1080;&#1077;%20&#8470;10%20&#1046;&#1091;&#1088;&#1085;&#1072;&#1083;%20&#1087;&#1088;&#1080;&#1077;&#1084;&#1072;-&#1089;&#1076;&#1072;&#1095;&#1080;%20&#1089;&#1084;&#1077;&#1085;.docx" TargetMode="External"/><Relationship Id="rId23" Type="http://schemas.openxmlformats.org/officeDocument/2006/relationships/hyperlink" Target="file:///C:\Users\PGA\Downloads\&#1055;&#1088;&#1080;&#1083;&#1086;&#1078;&#1077;&#1085;&#1080;&#1077;%20&#8470;10%20&#1046;&#1091;&#1088;&#1085;&#1072;&#1083;%20&#1087;&#1088;&#1080;&#1077;&#1084;&#1072;-&#1089;&#1076;&#1072;&#1095;&#1080;%20&#1089;&#1084;&#1077;&#1085;.docx" TargetMode="External"/><Relationship Id="rId28" Type="http://schemas.openxmlformats.org/officeDocument/2006/relationships/hyperlink" Target="file:///C:\Users\PGA\Downloads\&#1055;&#1088;&#1080;&#1083;&#1086;&#1078;&#1077;&#1085;&#1080;&#1077;%20&#8470;10%20&#1046;&#1091;&#1088;&#1085;&#1072;&#1083;%20&#1087;&#1088;&#1080;&#1077;&#1084;&#1072;-&#1089;&#1076;&#1072;&#1095;&#1080;%20&#1089;&#1084;&#1077;&#1085;.docx" TargetMode="External"/><Relationship Id="rId10" Type="http://schemas.openxmlformats.org/officeDocument/2006/relationships/hyperlink" Target="file:///C:\Users\PGA\Downloads\&#1055;&#1088;&#1080;&#1083;&#1086;&#1078;&#1077;&#1085;&#1080;&#1077;%20&#8470;6%20&#1054;&#1073;&#1088;&#1072;&#1079;&#1077;&#1094;%20&#1082;&#1086;&#1084;&#1087;&#1088;&#1077;&#1089;&#1089;&#1086;&#1088;&#1085;&#1086;&#1081;%20&#1091;&#1089;&#1090;&#1072;&#1085;&#1086;&#1074;&#1082;&#1080;.docx" TargetMode="External"/><Relationship Id="rId19" Type="http://schemas.openxmlformats.org/officeDocument/2006/relationships/hyperlink" Target="file:///C:\Users\PGA\Downloads\&#1055;&#1088;&#1080;&#1083;&#1086;&#1078;&#1077;&#1085;&#1080;&#1077;%20&#8470;10%20&#1046;&#1091;&#1088;&#1085;&#1072;&#1083;%20&#1087;&#1088;&#1080;&#1077;&#1084;&#1072;-&#1089;&#1076;&#1072;&#1095;&#1080;%20&#1089;&#1084;&#1077;&#1085;.docx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file:///C:\Users\PGA\Downloads\&#1055;&#1088;&#1080;&#1083;&#1086;&#1078;&#1077;&#1085;&#1080;&#1077;%20&#8470;13%20&#1051;&#1080;&#1089;&#1090;%20&#1091;&#1095;&#1077;&#1090;&#1072;%20&#1087;&#1088;&#1086;&#1073;&#1077;&#1075;&#1072;%20&#1086;&#1073;&#1086;&#1088;&#1091;&#1076;&#1086;&#1074;&#1072;&#1085;&#1080;&#1103;.docx" TargetMode="External"/><Relationship Id="rId22" Type="http://schemas.openxmlformats.org/officeDocument/2006/relationships/hyperlink" Target="file:///C:\Users\PGA\Downloads\&#1055;&#1088;&#1080;&#1083;&#1086;&#1078;&#1077;&#1085;&#1080;&#1077;%20&#8470;12%20&#1040;&#1082;&#1090;%20&#1090;&#1077;&#1093;&#1085;&#1080;&#1095;&#1077;&#1089;&#1082;&#1086;&#1075;&#1086;%20&#1088;&#1072;&#1089;&#1089;&#1083;&#1077;&#1076;&#1086;&#1074;&#1072;&#1085;&#1080;&#1103;.docx" TargetMode="External"/><Relationship Id="rId27" Type="http://schemas.openxmlformats.org/officeDocument/2006/relationships/hyperlink" Target="file:///C:\Users\PGA\Downloads\&#1055;&#1088;&#1080;&#1083;&#1086;&#1078;&#1077;&#1085;&#1080;&#1077;%20&#8470;12%20&#1040;&#1082;&#1090;%20&#1090;&#1077;&#1093;&#1085;&#1080;&#1095;&#1077;&#1089;&#1082;&#1086;&#1075;&#1086;%20&#1088;&#1072;&#1089;&#1089;&#1083;&#1077;&#1076;&#1086;&#1074;&#1072;&#1085;&#1080;&#1103;.docx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1BB2C-7101-482A-BBF8-C23DA5A8A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4604</Words>
  <Characters>26247</Characters>
  <Application>Microsoft Office Word</Application>
  <DocSecurity>0</DocSecurity>
  <Lines>218</Lines>
  <Paragraphs>61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Подъельская Галина Анатольевна</cp:lastModifiedBy>
  <cp:revision>3</cp:revision>
  <dcterms:created xsi:type="dcterms:W3CDTF">2026-01-13T05:58:00Z</dcterms:created>
  <dcterms:modified xsi:type="dcterms:W3CDTF">2026-01-13T07:17:00Z</dcterms:modified>
</cp:coreProperties>
</file>